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0EE" w:rsidRPr="00392C1C" w:rsidRDefault="009550EE" w:rsidP="009550EE">
      <w:pPr>
        <w:pStyle w:val="FR2"/>
        <w:tabs>
          <w:tab w:val="left" w:pos="720"/>
        </w:tabs>
        <w:ind w:firstLine="567"/>
        <w:jc w:val="both"/>
        <w:rPr>
          <w:szCs w:val="32"/>
        </w:rPr>
      </w:pPr>
      <w:r w:rsidRPr="00392C1C">
        <w:rPr>
          <w:szCs w:val="32"/>
        </w:rPr>
        <w:t>Планируе</w:t>
      </w:r>
      <w:r>
        <w:rPr>
          <w:szCs w:val="32"/>
        </w:rPr>
        <w:t>мые результаты освоения учебного предмета</w:t>
      </w:r>
    </w:p>
    <w:p w:rsidR="009550EE" w:rsidRPr="00CE4FAF" w:rsidRDefault="009550EE" w:rsidP="009550EE">
      <w:pPr>
        <w:pStyle w:val="FR2"/>
        <w:tabs>
          <w:tab w:val="left" w:pos="720"/>
        </w:tabs>
        <w:ind w:firstLine="567"/>
        <w:jc w:val="both"/>
        <w:rPr>
          <w:sz w:val="28"/>
          <w:szCs w:val="28"/>
        </w:rPr>
      </w:pPr>
    </w:p>
    <w:p w:rsidR="00F2467F" w:rsidRPr="00150E2C" w:rsidRDefault="00F2467F" w:rsidP="00F2467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67F" w:rsidRPr="00F2467F" w:rsidRDefault="00F2467F" w:rsidP="00F2467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4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должны знать: </w:t>
      </w:r>
    </w:p>
    <w:p w:rsidR="00F2467F" w:rsidRPr="00F2467F" w:rsidRDefault="00F2467F" w:rsidP="00F2467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67F">
        <w:rPr>
          <w:rFonts w:ascii="Times New Roman" w:eastAsia="Times New Roman" w:hAnsi="Times New Roman" w:cs="Times New Roman"/>
          <w:color w:val="000000"/>
          <w:sz w:val="28"/>
          <w:szCs w:val="28"/>
        </w:rPr>
        <w:t>– связь языка и истории, культуры русского и других народов;</w:t>
      </w:r>
    </w:p>
    <w:p w:rsidR="00F2467F" w:rsidRPr="00F2467F" w:rsidRDefault="00F2467F" w:rsidP="00F2467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67F">
        <w:rPr>
          <w:rFonts w:ascii="Times New Roman" w:eastAsia="Times New Roman" w:hAnsi="Times New Roman" w:cs="Times New Roman"/>
          <w:color w:val="000000"/>
          <w:sz w:val="28"/>
          <w:szCs w:val="28"/>
        </w:rPr>
        <w:t>– смысл понятий: речевая ситуация и ее компоненты, литературный язык, языковая норма, культура речи;</w:t>
      </w:r>
    </w:p>
    <w:p w:rsidR="00F2467F" w:rsidRPr="00F2467F" w:rsidRDefault="00F2467F" w:rsidP="00F2467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67F">
        <w:rPr>
          <w:rFonts w:ascii="Times New Roman" w:eastAsia="Times New Roman" w:hAnsi="Times New Roman" w:cs="Times New Roman"/>
          <w:color w:val="000000"/>
          <w:sz w:val="28"/>
          <w:szCs w:val="28"/>
        </w:rPr>
        <w:t>– основные единицы и уровни языка, их признаки и взаимосвязь;</w:t>
      </w:r>
    </w:p>
    <w:p w:rsidR="00F2467F" w:rsidRPr="00F2467F" w:rsidRDefault="00F2467F" w:rsidP="00F2467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67F">
        <w:rPr>
          <w:rFonts w:ascii="Times New Roman" w:eastAsia="Times New Roman" w:hAnsi="Times New Roman" w:cs="Times New Roman"/>
          <w:color w:val="000000"/>
          <w:sz w:val="28"/>
          <w:szCs w:val="28"/>
        </w:rPr>
        <w:t>–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F2467F" w:rsidRPr="00F2467F" w:rsidRDefault="00F2467F" w:rsidP="00F2467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4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должны уметь: </w:t>
      </w:r>
    </w:p>
    <w:p w:rsidR="00F2467F" w:rsidRPr="00F2467F" w:rsidRDefault="00F2467F" w:rsidP="00F2467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67F">
        <w:rPr>
          <w:rFonts w:ascii="Times New Roman" w:eastAsia="Times New Roman" w:hAnsi="Times New Roman" w:cs="Times New Roman"/>
          <w:color w:val="000000"/>
          <w:sz w:val="28"/>
          <w:szCs w:val="28"/>
        </w:rPr>
        <w:t>–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F2467F" w:rsidRPr="00F2467F" w:rsidRDefault="00F2467F" w:rsidP="00F2467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67F">
        <w:rPr>
          <w:rFonts w:ascii="Times New Roman" w:eastAsia="Times New Roman" w:hAnsi="Times New Roman" w:cs="Times New Roman"/>
          <w:color w:val="000000"/>
          <w:sz w:val="28"/>
          <w:szCs w:val="28"/>
        </w:rPr>
        <w:t>– анализировать языковые единицы с точки зрения правильности, точности и уместности их употребления;</w:t>
      </w:r>
    </w:p>
    <w:p w:rsidR="00F2467F" w:rsidRPr="00F2467F" w:rsidRDefault="00F2467F" w:rsidP="00F2467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67F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проводить лингвистический анализ текстов различных функциональных стилей и разновидностей языка;</w:t>
      </w:r>
    </w:p>
    <w:p w:rsidR="00F2467F" w:rsidRPr="00F2467F" w:rsidRDefault="00F2467F" w:rsidP="00F2467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67F">
        <w:rPr>
          <w:rFonts w:ascii="Times New Roman" w:eastAsia="Times New Roman" w:hAnsi="Times New Roman" w:cs="Times New Roman"/>
          <w:color w:val="000000"/>
          <w:sz w:val="28"/>
          <w:szCs w:val="28"/>
        </w:rPr>
        <w:t>– использовать основные виды чтения (ознакомительно-изучающее, ознакомительно-реферативное и др.) в зависимости от коммуникативной задачи;</w:t>
      </w:r>
    </w:p>
    <w:p w:rsidR="00F2467F" w:rsidRPr="00F2467F" w:rsidRDefault="00F2467F" w:rsidP="00F2467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67F">
        <w:rPr>
          <w:rFonts w:ascii="Times New Roman" w:eastAsia="Times New Roman" w:hAnsi="Times New Roman" w:cs="Times New Roman"/>
          <w:color w:val="000000"/>
          <w:sz w:val="28"/>
          <w:szCs w:val="28"/>
        </w:rPr>
        <w:t>–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F2467F" w:rsidRPr="00F2467F" w:rsidRDefault="00F2467F" w:rsidP="00F2467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67F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F2467F" w:rsidRPr="00F2467F" w:rsidRDefault="00F2467F" w:rsidP="00F2467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67F">
        <w:rPr>
          <w:rFonts w:ascii="Times New Roman" w:eastAsia="Times New Roman" w:hAnsi="Times New Roman" w:cs="Times New Roman"/>
          <w:color w:val="000000"/>
          <w:sz w:val="28"/>
          <w:szCs w:val="28"/>
        </w:rPr>
        <w:t>–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F2467F" w:rsidRPr="00F2467F" w:rsidRDefault="00F2467F" w:rsidP="00F2467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67F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соблюдать в практике письма орфографические и пунктуационные нормы современного русского литературного языка;</w:t>
      </w:r>
    </w:p>
    <w:p w:rsidR="00F2467F" w:rsidRPr="00F2467F" w:rsidRDefault="00F2467F" w:rsidP="00F2467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67F">
        <w:rPr>
          <w:rFonts w:ascii="Times New Roman" w:eastAsia="Times New Roman" w:hAnsi="Times New Roman" w:cs="Times New Roman"/>
          <w:color w:val="000000"/>
          <w:sz w:val="28"/>
          <w:szCs w:val="28"/>
        </w:rPr>
        <w:t>–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F2467F" w:rsidRPr="00F2467F" w:rsidRDefault="00F2467F" w:rsidP="00F2467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467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использовать основные приемы информационной переработки устного и письменного текста;</w:t>
      </w:r>
    </w:p>
    <w:p w:rsidR="00F2467F" w:rsidRPr="00F2467F" w:rsidRDefault="00F2467F" w:rsidP="00F2467F">
      <w:pPr>
        <w:shd w:val="clear" w:color="auto" w:fill="FFFFFF"/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6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владеть: </w:t>
      </w:r>
      <w:r w:rsidRPr="00F2467F">
        <w:rPr>
          <w:rFonts w:ascii="Times New Roman" w:eastAsia="Times New Roman" w:hAnsi="Times New Roman" w:cs="Times New Roman"/>
          <w:sz w:val="28"/>
          <w:szCs w:val="28"/>
        </w:rPr>
        <w:t xml:space="preserve">коммуникативной, языковедческой и </w:t>
      </w:r>
      <w:proofErr w:type="spellStart"/>
      <w:r w:rsidRPr="00F2467F">
        <w:rPr>
          <w:rFonts w:ascii="Times New Roman" w:eastAsia="Times New Roman" w:hAnsi="Times New Roman" w:cs="Times New Roman"/>
          <w:sz w:val="28"/>
          <w:szCs w:val="28"/>
        </w:rPr>
        <w:t>культуроведческой</w:t>
      </w:r>
      <w:proofErr w:type="spellEnd"/>
      <w:r w:rsidRPr="00F2467F">
        <w:rPr>
          <w:rFonts w:ascii="Times New Roman" w:eastAsia="Times New Roman" w:hAnsi="Times New Roman" w:cs="Times New Roman"/>
          <w:sz w:val="28"/>
          <w:szCs w:val="28"/>
        </w:rPr>
        <w:t xml:space="preserve"> компетенциями;</w:t>
      </w:r>
    </w:p>
    <w:p w:rsidR="00F2467F" w:rsidRPr="00F2467F" w:rsidRDefault="00F2467F" w:rsidP="00F2467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246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использовать приобретенные знания, умения в практической деятельности и повседневной жизни:</w:t>
      </w:r>
    </w:p>
    <w:p w:rsidR="00F2467F" w:rsidRPr="00F2467F" w:rsidRDefault="00F2467F" w:rsidP="00F2467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67F">
        <w:rPr>
          <w:rFonts w:ascii="Times New Roman" w:eastAsia="Times New Roman" w:hAnsi="Times New Roman" w:cs="Times New Roman"/>
          <w:sz w:val="28"/>
          <w:szCs w:val="28"/>
        </w:rPr>
        <w:t>– для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F2467F" w:rsidRPr="00F2467F" w:rsidRDefault="00F2467F" w:rsidP="00F2467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67F">
        <w:rPr>
          <w:rFonts w:ascii="Times New Roman" w:eastAsia="Times New Roman" w:hAnsi="Times New Roman" w:cs="Times New Roman"/>
          <w:sz w:val="28"/>
          <w:szCs w:val="28"/>
        </w:rPr>
        <w:t>–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F2467F" w:rsidRPr="00F2467F" w:rsidRDefault="00F2467F" w:rsidP="00F2467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67F">
        <w:rPr>
          <w:rFonts w:ascii="Times New Roman" w:eastAsia="Times New Roman" w:hAnsi="Times New Roman" w:cs="Times New Roman"/>
          <w:sz w:val="28"/>
          <w:szCs w:val="28"/>
        </w:rPr>
        <w:t>–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F2467F" w:rsidRPr="00F2467F" w:rsidRDefault="00F2467F" w:rsidP="00F2467F">
      <w:pPr>
        <w:autoSpaceDE w:val="0"/>
        <w:autoSpaceDN w:val="0"/>
        <w:adjustRightInd w:val="0"/>
        <w:spacing w:after="0"/>
        <w:ind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67F">
        <w:rPr>
          <w:rFonts w:ascii="Times New Roman" w:eastAsia="Times New Roman" w:hAnsi="Times New Roman" w:cs="Times New Roman"/>
          <w:sz w:val="28"/>
          <w:szCs w:val="28"/>
        </w:rPr>
        <w:t>–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</w:t>
      </w:r>
    </w:p>
    <w:p w:rsidR="00F2467F" w:rsidRDefault="00F2467F" w:rsidP="00F2467F">
      <w:pPr>
        <w:spacing w:before="100" w:beforeAutospacing="1" w:after="0" w:afterAutospacing="1" w:line="240" w:lineRule="auto"/>
        <w:ind w:firstLine="54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2467F" w:rsidRDefault="00F2467F" w:rsidP="00F2467F">
      <w:pPr>
        <w:spacing w:before="100" w:beforeAutospacing="1" w:after="0" w:afterAutospacing="1" w:line="240" w:lineRule="auto"/>
        <w:ind w:firstLine="54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2467F" w:rsidRDefault="00F2467F" w:rsidP="00F2467F">
      <w:pPr>
        <w:spacing w:before="100" w:beforeAutospacing="1" w:after="0" w:afterAutospacing="1" w:line="240" w:lineRule="auto"/>
        <w:ind w:firstLine="54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2467F" w:rsidRDefault="00F2467F" w:rsidP="00F2467F">
      <w:pPr>
        <w:spacing w:before="100" w:beforeAutospacing="1" w:after="0" w:afterAutospacing="1" w:line="240" w:lineRule="auto"/>
        <w:ind w:firstLine="54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2467F" w:rsidRDefault="00F2467F" w:rsidP="00F2467F">
      <w:pPr>
        <w:spacing w:before="100" w:beforeAutospacing="1" w:after="0" w:afterAutospacing="1" w:line="240" w:lineRule="auto"/>
        <w:ind w:firstLine="54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2467F" w:rsidRDefault="00F2467F" w:rsidP="00F2467F">
      <w:pPr>
        <w:spacing w:before="100" w:beforeAutospacing="1" w:after="0" w:afterAutospacing="1" w:line="240" w:lineRule="auto"/>
        <w:ind w:firstLine="54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2467F" w:rsidRDefault="00F2467F" w:rsidP="00F2467F">
      <w:pPr>
        <w:spacing w:before="100" w:beforeAutospacing="1" w:after="0" w:afterAutospacing="1" w:line="240" w:lineRule="auto"/>
        <w:ind w:firstLine="54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2467F" w:rsidRDefault="00F2467F" w:rsidP="00F2467F">
      <w:pPr>
        <w:spacing w:before="100" w:beforeAutospacing="1" w:after="0" w:afterAutospacing="1" w:line="240" w:lineRule="auto"/>
        <w:ind w:firstLine="54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2467F" w:rsidRDefault="00F2467F" w:rsidP="00F2467F">
      <w:pPr>
        <w:spacing w:before="100" w:beforeAutospacing="1" w:after="0" w:afterAutospacing="1" w:line="240" w:lineRule="auto"/>
        <w:ind w:firstLine="54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2467F" w:rsidRDefault="00F2467F" w:rsidP="00F2467F">
      <w:pPr>
        <w:spacing w:before="100" w:beforeAutospacing="1" w:after="0" w:afterAutospacing="1" w:line="240" w:lineRule="auto"/>
        <w:ind w:firstLine="54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2467F" w:rsidRDefault="00F2467F" w:rsidP="00F2467F">
      <w:pPr>
        <w:spacing w:before="100" w:beforeAutospacing="1" w:after="0" w:afterAutospacing="1" w:line="240" w:lineRule="auto"/>
        <w:ind w:firstLine="54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2467F" w:rsidRDefault="00F2467F" w:rsidP="00F2467F">
      <w:pPr>
        <w:spacing w:before="100" w:beforeAutospacing="1" w:after="0" w:afterAutospacing="1" w:line="240" w:lineRule="auto"/>
        <w:ind w:firstLine="54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F2467F" w:rsidRPr="00F2467F" w:rsidRDefault="00F2467F" w:rsidP="00F2467F">
      <w:pPr>
        <w:spacing w:before="100" w:beforeAutospacing="1" w:after="0" w:afterAutospacing="1" w:line="240" w:lineRule="auto"/>
        <w:ind w:firstLine="540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bookmarkStart w:id="0" w:name="_GoBack"/>
      <w:bookmarkEnd w:id="0"/>
    </w:p>
    <w:p w:rsidR="009550EE" w:rsidRPr="00E2183D" w:rsidRDefault="009550EE" w:rsidP="009550EE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2183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                      Содержание учебного предмета </w:t>
      </w:r>
    </w:p>
    <w:p w:rsidR="009550EE" w:rsidRPr="00E2183D" w:rsidRDefault="009550EE" w:rsidP="009550EE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100"/>
        <w:gridCol w:w="2835"/>
        <w:gridCol w:w="3685"/>
      </w:tblGrid>
      <w:tr w:rsidR="009443D4" w:rsidRPr="00E2183D" w:rsidTr="009443D4">
        <w:tc>
          <w:tcPr>
            <w:tcW w:w="594" w:type="dxa"/>
            <w:shd w:val="clear" w:color="auto" w:fill="auto"/>
          </w:tcPr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00" w:type="dxa"/>
            <w:shd w:val="clear" w:color="auto" w:fill="auto"/>
          </w:tcPr>
          <w:p w:rsidR="009550EE" w:rsidRPr="00E2183D" w:rsidRDefault="00923276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Раздел</w:t>
            </w:r>
          </w:p>
        </w:tc>
        <w:tc>
          <w:tcPr>
            <w:tcW w:w="2835" w:type="dxa"/>
            <w:shd w:val="clear" w:color="auto" w:fill="auto"/>
          </w:tcPr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23276"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Форма организации учебных занятий </w:t>
            </w:r>
          </w:p>
        </w:tc>
        <w:tc>
          <w:tcPr>
            <w:tcW w:w="3685" w:type="dxa"/>
            <w:shd w:val="clear" w:color="auto" w:fill="auto"/>
          </w:tcPr>
          <w:p w:rsidR="009550EE" w:rsidRPr="00E2183D" w:rsidRDefault="00923276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Основные виды учебной деятельности </w:t>
            </w:r>
          </w:p>
        </w:tc>
      </w:tr>
      <w:tr w:rsidR="009443D4" w:rsidRPr="00E2183D" w:rsidTr="009443D4">
        <w:tc>
          <w:tcPr>
            <w:tcW w:w="594" w:type="dxa"/>
            <w:shd w:val="clear" w:color="auto" w:fill="auto"/>
          </w:tcPr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0" w:type="dxa"/>
            <w:shd w:val="clear" w:color="auto" w:fill="auto"/>
          </w:tcPr>
          <w:p w:rsidR="009550EE" w:rsidRPr="00E2183D" w:rsidRDefault="00923276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Русский язык как объект научного изучения. Лингвистика как наука о языке.</w:t>
            </w:r>
          </w:p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Русский язык в современном мире: в международном общении, в межнациональном общении.</w:t>
            </w:r>
          </w:p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Функции русского языка как учебного предмета.</w:t>
            </w:r>
          </w:p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Взаимосвязь языка и культуры. Взаимообогащение языков.</w:t>
            </w:r>
          </w:p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Активные процессы в русском языке на современном этапе. Проблемы экологии языка.</w:t>
            </w:r>
          </w:p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443D4" w:rsidRPr="00E2183D" w:rsidRDefault="009443D4" w:rsidP="00944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Урок-семинар, урок повторения и обобщения; фронтальная, индивидуальная, </w:t>
            </w:r>
            <w:proofErr w:type="gramStart"/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групповая  формы</w:t>
            </w:r>
            <w:proofErr w:type="gramEnd"/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обучения </w:t>
            </w:r>
          </w:p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443D4" w:rsidRPr="00E2183D" w:rsidRDefault="009443D4" w:rsidP="00944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Использовать разные виды чтения (поисковое,</w:t>
            </w:r>
          </w:p>
          <w:p w:rsidR="009443D4" w:rsidRPr="00E2183D" w:rsidRDefault="009443D4" w:rsidP="00944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просмотровое, ознакомительное, изучающее, реферативное) с выборочным извлечением информации в зависимости от коммуникативной установки.</w:t>
            </w:r>
          </w:p>
          <w:p w:rsidR="009443D4" w:rsidRPr="00E2183D" w:rsidRDefault="009443D4" w:rsidP="00944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Извлекать необходимую информацию из различных источников.</w:t>
            </w:r>
          </w:p>
          <w:p w:rsidR="009443D4" w:rsidRPr="00E2183D" w:rsidRDefault="009443D4" w:rsidP="00944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Владеть приемами информационной переработки прочитанных и прослушанных текстов. Самостоятельно планировать работу по устранению пробелов в навыках правописания (с учетом ошибок, допускаемых в письменных работах по</w:t>
            </w:r>
          </w:p>
          <w:p w:rsidR="009550EE" w:rsidRPr="00E2183D" w:rsidRDefault="009443D4" w:rsidP="00944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русскому языку и литературе).</w:t>
            </w:r>
          </w:p>
        </w:tc>
      </w:tr>
      <w:tr w:rsidR="009443D4" w:rsidRPr="00E2183D" w:rsidTr="009443D4">
        <w:tc>
          <w:tcPr>
            <w:tcW w:w="594" w:type="dxa"/>
            <w:shd w:val="clear" w:color="auto" w:fill="auto"/>
          </w:tcPr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9550EE" w:rsidRPr="00E2183D" w:rsidRDefault="00923276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Лексикология. Культура речи. </w:t>
            </w:r>
            <w:r w:rsidR="009550EE"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Взаимосвязь единиц языка разных уровней.</w:t>
            </w:r>
          </w:p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Словари русского </w:t>
            </w: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языка. Единицы языка. Уровни языковой системы. Разделы науки о языке. Фонетика. Лексика и фразеология. </w:t>
            </w:r>
            <w:r w:rsidR="009443D4" w:rsidRPr="00E218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Лексика и фразеология. Лексическая система русского языка. Многозначность слова. Омонимы, синонимы, антонимы, паронимы. Русская лексика с точки зрения ее происхождения: исконно русские слова, </w:t>
            </w:r>
            <w:proofErr w:type="spellStart"/>
            <w:proofErr w:type="gramStart"/>
            <w:r w:rsidR="009443D4" w:rsidRPr="00E218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старосла</w:t>
            </w:r>
            <w:proofErr w:type="spellEnd"/>
            <w:r w:rsidR="009443D4" w:rsidRPr="00E218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-</w:t>
            </w:r>
            <w:r w:rsidR="009443D4" w:rsidRPr="00E21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443D4" w:rsidRPr="00E218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вянизм</w:t>
            </w:r>
            <w:r w:rsidR="00E218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ы</w:t>
            </w:r>
            <w:proofErr w:type="spellEnd"/>
            <w:proofErr w:type="gramEnd"/>
            <w:r w:rsidR="00E218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, заимствованные слова.</w:t>
            </w:r>
            <w:r w:rsidR="009443D4" w:rsidRPr="00E218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 слова (</w:t>
            </w:r>
            <w:proofErr w:type="spellStart"/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морфемика</w:t>
            </w:r>
            <w:proofErr w:type="spellEnd"/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 и словообразование. Морфология. Синтаксис.</w:t>
            </w:r>
          </w:p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550EE" w:rsidRPr="00E2183D" w:rsidRDefault="009443D4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Урок-практикум, урок-обобщение; фронтальная, групповая, индивидуальная формы обучения </w:t>
            </w:r>
            <w:r w:rsidR="009550EE"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Производить фонетический, </w:t>
            </w:r>
            <w:r w:rsidR="009550EE"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лексический, словообразовательный, морфологический, синтаксический разборы, анализ художественного текста.</w:t>
            </w:r>
          </w:p>
        </w:tc>
        <w:tc>
          <w:tcPr>
            <w:tcW w:w="3685" w:type="dxa"/>
            <w:shd w:val="clear" w:color="auto" w:fill="auto"/>
          </w:tcPr>
          <w:p w:rsidR="009550EE" w:rsidRPr="00E2183D" w:rsidRDefault="009443D4" w:rsidP="00944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Производить фонетический лексический, словообразовательный, морфологический, синтаксический разборы, анализ художественного текста. </w:t>
            </w:r>
          </w:p>
        </w:tc>
      </w:tr>
      <w:tr w:rsidR="009443D4" w:rsidRPr="00E2183D" w:rsidTr="009443D4">
        <w:tc>
          <w:tcPr>
            <w:tcW w:w="594" w:type="dxa"/>
            <w:shd w:val="clear" w:color="auto" w:fill="auto"/>
          </w:tcPr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100" w:type="dxa"/>
            <w:shd w:val="clear" w:color="auto" w:fill="auto"/>
          </w:tcPr>
          <w:p w:rsidR="009550EE" w:rsidRPr="00E2183D" w:rsidRDefault="00923276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Орфография и пунктуация.</w:t>
            </w:r>
          </w:p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Обобщение, систематизация и углубление ранее </w:t>
            </w: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приобретенных учащимися знаний и умений по фонетике, графике, орфоэпии, орфографии.</w:t>
            </w:r>
          </w:p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Понятия фонемы, открытого и закрытого слога.</w:t>
            </w:r>
          </w:p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Особенности русского словесного ударения. Логическое ударение. Роль ударения в стихотворной</w:t>
            </w:r>
          </w:p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речи. Основные нормы современного литературного</w:t>
            </w:r>
          </w:p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произношения и ударения в русском языке. </w:t>
            </w:r>
          </w:p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Написания, подчиняющиеся морфологическому, фонетическому и традиционному принципам</w:t>
            </w:r>
          </w:p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русской орфографии.</w:t>
            </w:r>
          </w:p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Фонетический разбор.</w:t>
            </w:r>
          </w:p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9443D4" w:rsidRPr="00E2183D" w:rsidRDefault="00923276" w:rsidP="00944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Урок-практикум, урок-исследование, урок-обобщение, урок-семинар; фронтальная, групповая, </w:t>
            </w: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индивидуальная формы обучения </w:t>
            </w:r>
          </w:p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23276" w:rsidRPr="00E2183D" w:rsidRDefault="00923276" w:rsidP="009232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Анализировать и характеризовать особенно-</w:t>
            </w:r>
          </w:p>
          <w:p w:rsidR="00923276" w:rsidRPr="00E2183D" w:rsidRDefault="00923276" w:rsidP="009232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сти</w:t>
            </w:r>
            <w:proofErr w:type="spellEnd"/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произношения безударных гласных звуков,</w:t>
            </w:r>
            <w:r w:rsidRPr="00E218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некоторых согласных, сочетаний согласных </w:t>
            </w: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звуков, некоторых грамматических форм, иноязычных слов, а также русских имен и отчеств. Соблюдать в собственной речевой практике основные</w:t>
            </w:r>
          </w:p>
          <w:p w:rsidR="00923276" w:rsidRPr="00E2183D" w:rsidRDefault="00923276" w:rsidP="009232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произносительные и акцентологические нормы</w:t>
            </w:r>
          </w:p>
          <w:p w:rsidR="00923276" w:rsidRPr="00E2183D" w:rsidRDefault="00923276" w:rsidP="009232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современного русского литературного языка.</w:t>
            </w:r>
          </w:p>
          <w:p w:rsidR="00923276" w:rsidRPr="00E2183D" w:rsidRDefault="00923276" w:rsidP="009232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Анализировать и оценивать речевые высказывания с точки зрения соблюдения орфографических норм. Соблюдать орфографические нормы</w:t>
            </w:r>
          </w:p>
          <w:p w:rsidR="009550EE" w:rsidRPr="00E2183D" w:rsidRDefault="00923276" w:rsidP="00944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собственной речевой практике.</w:t>
            </w:r>
            <w:r w:rsidR="009550EE"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443D4" w:rsidRPr="00E2183D" w:rsidTr="00760B32">
        <w:trPr>
          <w:trHeight w:val="9488"/>
        </w:trPr>
        <w:tc>
          <w:tcPr>
            <w:tcW w:w="594" w:type="dxa"/>
            <w:shd w:val="clear" w:color="auto" w:fill="auto"/>
          </w:tcPr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2100" w:type="dxa"/>
            <w:shd w:val="clear" w:color="auto" w:fill="auto"/>
          </w:tcPr>
          <w:p w:rsidR="009550EE" w:rsidRPr="00E2183D" w:rsidRDefault="009443D4" w:rsidP="009443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Функциональные стили речи, научный, публицистический, официально-деловой, художественный, разговорный</w:t>
            </w:r>
          </w:p>
        </w:tc>
        <w:tc>
          <w:tcPr>
            <w:tcW w:w="2835" w:type="dxa"/>
            <w:shd w:val="clear" w:color="auto" w:fill="auto"/>
          </w:tcPr>
          <w:p w:rsidR="00760B32" w:rsidRPr="00E2183D" w:rsidRDefault="009443D4" w:rsidP="00760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Урок-практикум, урок-исследование, урок-семинар, урок-обобщение; фронтальная, групповая, индивидуальная формы обучения </w:t>
            </w:r>
          </w:p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760B32" w:rsidRPr="00E2183D" w:rsidRDefault="009550EE" w:rsidP="00760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Урок-практикум, урок-исследование, урок-семинар, урок-обобщение; фронтальная, групповая, индивидуальная формы обучения</w:t>
            </w:r>
            <w:r w:rsid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760B32" w:rsidRPr="00E2183D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тексты </w:t>
            </w:r>
            <w:proofErr w:type="gramStart"/>
            <w:r w:rsidR="00760B32" w:rsidRPr="00E2183D">
              <w:rPr>
                <w:rFonts w:ascii="Times New Roman" w:hAnsi="Times New Roman" w:cs="Times New Roman"/>
                <w:sz w:val="28"/>
                <w:szCs w:val="28"/>
              </w:rPr>
              <w:t>различных  стилей</w:t>
            </w:r>
            <w:proofErr w:type="gramEnd"/>
            <w:r w:rsidR="00760B32" w:rsidRPr="00E2183D">
              <w:rPr>
                <w:rFonts w:ascii="Times New Roman" w:hAnsi="Times New Roman" w:cs="Times New Roman"/>
                <w:sz w:val="28"/>
                <w:szCs w:val="28"/>
              </w:rPr>
              <w:t xml:space="preserve"> по их внеязыковым и лингвистическим признакам; анализировать тексты с точки зрения специфики использования в них лексических, морфологических, синтаксических средств Сопоставлять и сравнивать публицистические тексты и тексты других функциональных стилей и разновидностей языка с точки зрения их внеязыковых и лингвистических особенностей.</w:t>
            </w:r>
            <w:r w:rsidR="00760B32"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Анализировать и оценивать речевые высказывания с точки зрения соблюдения лексических</w:t>
            </w:r>
          </w:p>
          <w:p w:rsidR="00760B32" w:rsidRPr="00E2183D" w:rsidRDefault="00760B32" w:rsidP="00760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норм. Соблюдать лексические нормы в собственной речевой практике.</w:t>
            </w:r>
          </w:p>
          <w:p w:rsidR="00760B32" w:rsidRPr="00E2183D" w:rsidRDefault="00760B32" w:rsidP="00760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Использовать в практике устной и письменной</w:t>
            </w:r>
          </w:p>
          <w:p w:rsidR="00760B32" w:rsidRPr="00E2183D" w:rsidRDefault="00760B32" w:rsidP="00760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речи синонимические конструкции. Иметь представление о понятиях «язык» и</w:t>
            </w:r>
          </w:p>
          <w:p w:rsidR="00760B32" w:rsidRPr="00E2183D" w:rsidRDefault="00760B32" w:rsidP="00760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«речь», основных особенностях чтения, </w:t>
            </w:r>
            <w:proofErr w:type="spellStart"/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говорения, письма. Адекватно понимать и анализировать основную и анализировать основную и</w:t>
            </w:r>
            <w:r w:rsidRPr="00E2183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дополнительную, явную и скрытую (подтекстовую)</w:t>
            </w:r>
          </w:p>
          <w:p w:rsidR="00760B32" w:rsidRPr="00E2183D" w:rsidRDefault="00760B32" w:rsidP="00760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информацию текстов разной функционально-стилевой и жанровой принадлежности, воспринимаемых зрительно или на слух.</w:t>
            </w:r>
          </w:p>
          <w:p w:rsidR="009550EE" w:rsidRPr="00E2183D" w:rsidRDefault="00760B32" w:rsidP="00760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Использовать разные виды чтения и </w:t>
            </w:r>
            <w:proofErr w:type="spellStart"/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аудирования</w:t>
            </w:r>
            <w:proofErr w:type="spellEnd"/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зависимости от коммуникативной установки.</w:t>
            </w:r>
          </w:p>
        </w:tc>
      </w:tr>
      <w:tr w:rsidR="009443D4" w:rsidRPr="00E2183D" w:rsidTr="009443D4">
        <w:tc>
          <w:tcPr>
            <w:tcW w:w="594" w:type="dxa"/>
            <w:shd w:val="clear" w:color="auto" w:fill="auto"/>
          </w:tcPr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2100" w:type="dxa"/>
            <w:shd w:val="clear" w:color="auto" w:fill="auto"/>
          </w:tcPr>
          <w:p w:rsidR="009550EE" w:rsidRPr="00E2183D" w:rsidRDefault="00760B32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Повторение и обобщение изученного</w:t>
            </w:r>
          </w:p>
        </w:tc>
        <w:tc>
          <w:tcPr>
            <w:tcW w:w="2835" w:type="dxa"/>
            <w:shd w:val="clear" w:color="auto" w:fill="auto"/>
          </w:tcPr>
          <w:p w:rsidR="00760B32" w:rsidRPr="00E2183D" w:rsidRDefault="00760B32" w:rsidP="00760B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Урок-практикум, урок-исследование, урок-семинар, урок-обобщение; фронтальная, групповая, индивидуальная формы обучения </w:t>
            </w:r>
          </w:p>
          <w:p w:rsidR="009550EE" w:rsidRPr="00E2183D" w:rsidRDefault="009550EE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  <w:shd w:val="clear" w:color="auto" w:fill="auto"/>
          </w:tcPr>
          <w:p w:rsidR="009550EE" w:rsidRPr="00E2183D" w:rsidRDefault="00E2183D" w:rsidP="008978D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2183D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представление об основных классификационных признаках выделения функциональных разновидностей языка, о функционально-стилевой дифференциации современного русского литературного языка, о взаимодействии функциональных разновидностей современного русского литературного языка. </w:t>
            </w:r>
            <w:r w:rsidRPr="00E218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Различать речь разговорную и книжную, письменные и устные разновидности функциональных стилей. Иметь представление о языковой норме, ее видах и вариантах. Соблюдать в собственной речевой практике основные произносительные и акцентологические нормы современного русского литературного языка. Использовать в собственной речевой практике нормативные словари современного русского языка и справочники: орфоэпический словарь, толковый словарь, словарь грамматических трудностей, орфографический словарь, справочники по русскому правописанию</w:t>
            </w:r>
          </w:p>
        </w:tc>
      </w:tr>
    </w:tbl>
    <w:p w:rsidR="009550EE" w:rsidRPr="00E2183D" w:rsidRDefault="009550EE" w:rsidP="009550EE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50EE" w:rsidRPr="00E2183D" w:rsidRDefault="009550EE" w:rsidP="009550EE">
      <w:pPr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550EE" w:rsidRDefault="009550EE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83D" w:rsidRDefault="00E2183D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83D" w:rsidRDefault="00E2183D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83D" w:rsidRDefault="00E2183D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83D" w:rsidRDefault="00E2183D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83D" w:rsidRDefault="00E2183D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83D" w:rsidRDefault="00E2183D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83D" w:rsidRDefault="00E2183D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83D" w:rsidRDefault="00E2183D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83D" w:rsidRDefault="00E2183D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83D" w:rsidRDefault="00E2183D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83D" w:rsidRDefault="00E2183D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83D" w:rsidRDefault="00E2183D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83D" w:rsidRDefault="00E2183D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83D" w:rsidRPr="00E2183D" w:rsidRDefault="00E2183D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0EE" w:rsidRPr="00E2183D" w:rsidRDefault="009550EE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2183D" w:rsidRPr="007E7663" w:rsidRDefault="00E2183D" w:rsidP="00E2183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6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</w:p>
    <w:p w:rsidR="00E2183D" w:rsidRPr="007E7663" w:rsidRDefault="00E2183D" w:rsidP="00E2183D">
      <w:pPr>
        <w:tabs>
          <w:tab w:val="left" w:pos="54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98"/>
        <w:gridCol w:w="6926"/>
        <w:gridCol w:w="1843"/>
      </w:tblGrid>
      <w:tr w:rsidR="00E2183D" w:rsidRPr="007E7663" w:rsidTr="008978D2">
        <w:tc>
          <w:tcPr>
            <w:tcW w:w="440" w:type="dxa"/>
          </w:tcPr>
          <w:p w:rsidR="00E2183D" w:rsidRPr="007E7663" w:rsidRDefault="00E2183D" w:rsidP="008978D2">
            <w:pPr>
              <w:jc w:val="center"/>
              <w:rPr>
                <w:b/>
                <w:sz w:val="28"/>
                <w:szCs w:val="28"/>
              </w:rPr>
            </w:pPr>
            <w:r w:rsidRPr="007E766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926" w:type="dxa"/>
          </w:tcPr>
          <w:p w:rsidR="00E2183D" w:rsidRPr="007E7663" w:rsidRDefault="00E2183D" w:rsidP="008978D2">
            <w:pPr>
              <w:jc w:val="center"/>
              <w:rPr>
                <w:b/>
                <w:sz w:val="28"/>
                <w:szCs w:val="28"/>
              </w:rPr>
            </w:pPr>
            <w:r w:rsidRPr="007E7663">
              <w:rPr>
                <w:b/>
                <w:sz w:val="28"/>
                <w:szCs w:val="28"/>
              </w:rPr>
              <w:t>Основные разделы</w:t>
            </w:r>
          </w:p>
        </w:tc>
        <w:tc>
          <w:tcPr>
            <w:tcW w:w="1843" w:type="dxa"/>
          </w:tcPr>
          <w:p w:rsidR="00E2183D" w:rsidRPr="007E7663" w:rsidRDefault="00E2183D" w:rsidP="008978D2">
            <w:pPr>
              <w:jc w:val="center"/>
              <w:rPr>
                <w:b/>
                <w:sz w:val="28"/>
                <w:szCs w:val="28"/>
              </w:rPr>
            </w:pPr>
            <w:r w:rsidRPr="007E7663">
              <w:rPr>
                <w:b/>
                <w:sz w:val="28"/>
                <w:szCs w:val="28"/>
              </w:rPr>
              <w:t>Примерное кол-во часов</w:t>
            </w:r>
          </w:p>
        </w:tc>
      </w:tr>
      <w:tr w:rsidR="00E2183D" w:rsidRPr="007E7663" w:rsidTr="008978D2">
        <w:tc>
          <w:tcPr>
            <w:tcW w:w="440" w:type="dxa"/>
          </w:tcPr>
          <w:p w:rsidR="00E2183D" w:rsidRPr="007E7663" w:rsidRDefault="00E2183D" w:rsidP="008978D2">
            <w:pPr>
              <w:rPr>
                <w:sz w:val="28"/>
                <w:szCs w:val="28"/>
              </w:rPr>
            </w:pPr>
            <w:r w:rsidRPr="007E7663">
              <w:rPr>
                <w:sz w:val="28"/>
                <w:szCs w:val="28"/>
              </w:rPr>
              <w:t>1.</w:t>
            </w:r>
          </w:p>
        </w:tc>
        <w:tc>
          <w:tcPr>
            <w:tcW w:w="6926" w:type="dxa"/>
          </w:tcPr>
          <w:p w:rsidR="00E2183D" w:rsidRPr="007E7663" w:rsidRDefault="00E2183D" w:rsidP="008978D2">
            <w:pPr>
              <w:rPr>
                <w:sz w:val="28"/>
                <w:szCs w:val="28"/>
              </w:rPr>
            </w:pPr>
            <w:r w:rsidRPr="007E7663">
              <w:rPr>
                <w:sz w:val="28"/>
                <w:szCs w:val="28"/>
              </w:rPr>
              <w:t>Русский язык как объект научного изучения</w:t>
            </w:r>
          </w:p>
        </w:tc>
        <w:tc>
          <w:tcPr>
            <w:tcW w:w="1843" w:type="dxa"/>
          </w:tcPr>
          <w:p w:rsidR="00E2183D" w:rsidRPr="007E7663" w:rsidRDefault="007E7663" w:rsidP="008978D2">
            <w:pPr>
              <w:jc w:val="center"/>
              <w:rPr>
                <w:sz w:val="28"/>
                <w:szCs w:val="28"/>
              </w:rPr>
            </w:pPr>
            <w:r w:rsidRPr="007E7663">
              <w:rPr>
                <w:sz w:val="28"/>
                <w:szCs w:val="28"/>
              </w:rPr>
              <w:t>8</w:t>
            </w:r>
          </w:p>
        </w:tc>
      </w:tr>
      <w:tr w:rsidR="00E2183D" w:rsidRPr="007E7663" w:rsidTr="008978D2">
        <w:trPr>
          <w:trHeight w:val="170"/>
        </w:trPr>
        <w:tc>
          <w:tcPr>
            <w:tcW w:w="440" w:type="dxa"/>
          </w:tcPr>
          <w:p w:rsidR="00E2183D" w:rsidRPr="007E7663" w:rsidRDefault="00E2183D" w:rsidP="008978D2">
            <w:pPr>
              <w:rPr>
                <w:sz w:val="28"/>
                <w:szCs w:val="28"/>
              </w:rPr>
            </w:pPr>
            <w:r w:rsidRPr="007E7663">
              <w:rPr>
                <w:sz w:val="28"/>
                <w:szCs w:val="28"/>
              </w:rPr>
              <w:t>2.</w:t>
            </w:r>
          </w:p>
        </w:tc>
        <w:tc>
          <w:tcPr>
            <w:tcW w:w="6926" w:type="dxa"/>
          </w:tcPr>
          <w:p w:rsidR="00E2183D" w:rsidRPr="007E7663" w:rsidRDefault="00E2183D" w:rsidP="008978D2">
            <w:pPr>
              <w:rPr>
                <w:sz w:val="28"/>
                <w:szCs w:val="28"/>
              </w:rPr>
            </w:pPr>
            <w:r w:rsidRPr="007E7663">
              <w:rPr>
                <w:sz w:val="28"/>
                <w:szCs w:val="28"/>
              </w:rPr>
              <w:t>Лексикология. Культура речи.</w:t>
            </w:r>
          </w:p>
        </w:tc>
        <w:tc>
          <w:tcPr>
            <w:tcW w:w="1843" w:type="dxa"/>
          </w:tcPr>
          <w:p w:rsidR="00E2183D" w:rsidRPr="007E7663" w:rsidRDefault="007E7663" w:rsidP="008978D2">
            <w:pPr>
              <w:jc w:val="center"/>
              <w:rPr>
                <w:sz w:val="28"/>
                <w:szCs w:val="28"/>
              </w:rPr>
            </w:pPr>
            <w:r w:rsidRPr="007E7663">
              <w:rPr>
                <w:sz w:val="28"/>
                <w:szCs w:val="28"/>
              </w:rPr>
              <w:t>8</w:t>
            </w:r>
          </w:p>
        </w:tc>
      </w:tr>
      <w:tr w:rsidR="00E2183D" w:rsidRPr="007E7663" w:rsidTr="008978D2">
        <w:trPr>
          <w:trHeight w:val="170"/>
        </w:trPr>
        <w:tc>
          <w:tcPr>
            <w:tcW w:w="440" w:type="dxa"/>
          </w:tcPr>
          <w:p w:rsidR="00E2183D" w:rsidRPr="007E7663" w:rsidRDefault="00E2183D" w:rsidP="008978D2">
            <w:pPr>
              <w:rPr>
                <w:sz w:val="28"/>
                <w:szCs w:val="28"/>
              </w:rPr>
            </w:pPr>
            <w:r w:rsidRPr="007E7663">
              <w:rPr>
                <w:sz w:val="28"/>
                <w:szCs w:val="28"/>
              </w:rPr>
              <w:t>3.</w:t>
            </w:r>
          </w:p>
        </w:tc>
        <w:tc>
          <w:tcPr>
            <w:tcW w:w="6926" w:type="dxa"/>
          </w:tcPr>
          <w:p w:rsidR="00E2183D" w:rsidRPr="007E7663" w:rsidRDefault="00E2183D" w:rsidP="008978D2">
            <w:pPr>
              <w:rPr>
                <w:sz w:val="28"/>
                <w:szCs w:val="28"/>
              </w:rPr>
            </w:pPr>
            <w:r w:rsidRPr="007E7663">
              <w:rPr>
                <w:sz w:val="28"/>
                <w:szCs w:val="28"/>
              </w:rPr>
              <w:t>Орфография и пунктуация.</w:t>
            </w:r>
            <w:r w:rsidR="007E7663" w:rsidRPr="007E7663">
              <w:rPr>
                <w:sz w:val="28"/>
                <w:szCs w:val="28"/>
              </w:rPr>
              <w:t xml:space="preserve"> Подготовка к ЕГЭ</w:t>
            </w:r>
          </w:p>
        </w:tc>
        <w:tc>
          <w:tcPr>
            <w:tcW w:w="1843" w:type="dxa"/>
          </w:tcPr>
          <w:p w:rsidR="00E2183D" w:rsidRPr="007E7663" w:rsidRDefault="007E7663" w:rsidP="008978D2">
            <w:pPr>
              <w:jc w:val="center"/>
              <w:rPr>
                <w:sz w:val="28"/>
                <w:szCs w:val="28"/>
              </w:rPr>
            </w:pPr>
            <w:r w:rsidRPr="007E7663">
              <w:rPr>
                <w:sz w:val="28"/>
                <w:szCs w:val="28"/>
              </w:rPr>
              <w:t>27</w:t>
            </w:r>
          </w:p>
        </w:tc>
      </w:tr>
      <w:tr w:rsidR="00E2183D" w:rsidRPr="007E7663" w:rsidTr="008978D2">
        <w:trPr>
          <w:trHeight w:val="170"/>
        </w:trPr>
        <w:tc>
          <w:tcPr>
            <w:tcW w:w="440" w:type="dxa"/>
          </w:tcPr>
          <w:p w:rsidR="00E2183D" w:rsidRPr="007E7663" w:rsidRDefault="00E2183D" w:rsidP="008978D2">
            <w:pPr>
              <w:rPr>
                <w:sz w:val="28"/>
                <w:szCs w:val="28"/>
              </w:rPr>
            </w:pPr>
            <w:r w:rsidRPr="007E7663">
              <w:rPr>
                <w:sz w:val="28"/>
                <w:szCs w:val="28"/>
              </w:rPr>
              <w:t>4.</w:t>
            </w:r>
          </w:p>
        </w:tc>
        <w:tc>
          <w:tcPr>
            <w:tcW w:w="6926" w:type="dxa"/>
          </w:tcPr>
          <w:p w:rsidR="00E2183D" w:rsidRPr="007E7663" w:rsidRDefault="00E2183D" w:rsidP="008978D2">
            <w:pPr>
              <w:rPr>
                <w:sz w:val="28"/>
                <w:szCs w:val="28"/>
              </w:rPr>
            </w:pPr>
            <w:r w:rsidRPr="007E7663">
              <w:rPr>
                <w:sz w:val="28"/>
                <w:szCs w:val="28"/>
              </w:rPr>
              <w:t>Функциональные стили речи</w:t>
            </w:r>
          </w:p>
        </w:tc>
        <w:tc>
          <w:tcPr>
            <w:tcW w:w="1843" w:type="dxa"/>
          </w:tcPr>
          <w:p w:rsidR="00E2183D" w:rsidRPr="007E7663" w:rsidRDefault="007E7663" w:rsidP="008978D2">
            <w:pPr>
              <w:jc w:val="center"/>
              <w:rPr>
                <w:sz w:val="28"/>
                <w:szCs w:val="28"/>
              </w:rPr>
            </w:pPr>
            <w:r w:rsidRPr="007E7663">
              <w:rPr>
                <w:sz w:val="28"/>
                <w:szCs w:val="28"/>
              </w:rPr>
              <w:t>16</w:t>
            </w:r>
          </w:p>
        </w:tc>
      </w:tr>
      <w:tr w:rsidR="00E2183D" w:rsidRPr="007E7663" w:rsidTr="008978D2">
        <w:trPr>
          <w:trHeight w:val="244"/>
        </w:trPr>
        <w:tc>
          <w:tcPr>
            <w:tcW w:w="440" w:type="dxa"/>
          </w:tcPr>
          <w:p w:rsidR="00E2183D" w:rsidRPr="007E7663" w:rsidRDefault="00E2183D" w:rsidP="008978D2">
            <w:pPr>
              <w:rPr>
                <w:sz w:val="28"/>
                <w:szCs w:val="28"/>
              </w:rPr>
            </w:pPr>
            <w:r w:rsidRPr="007E7663">
              <w:rPr>
                <w:sz w:val="28"/>
                <w:szCs w:val="28"/>
              </w:rPr>
              <w:t>3.</w:t>
            </w:r>
          </w:p>
        </w:tc>
        <w:tc>
          <w:tcPr>
            <w:tcW w:w="6926" w:type="dxa"/>
          </w:tcPr>
          <w:p w:rsidR="00E2183D" w:rsidRPr="007E7663" w:rsidRDefault="00E2183D" w:rsidP="008978D2">
            <w:pPr>
              <w:rPr>
                <w:sz w:val="28"/>
                <w:szCs w:val="28"/>
              </w:rPr>
            </w:pPr>
            <w:r w:rsidRPr="007E7663">
              <w:rPr>
                <w:sz w:val="28"/>
                <w:szCs w:val="28"/>
              </w:rPr>
              <w:t>Повторение и обобщение изученного</w:t>
            </w:r>
          </w:p>
        </w:tc>
        <w:tc>
          <w:tcPr>
            <w:tcW w:w="1843" w:type="dxa"/>
          </w:tcPr>
          <w:p w:rsidR="00E2183D" w:rsidRPr="007E7663" w:rsidRDefault="007E7663" w:rsidP="008978D2">
            <w:pPr>
              <w:jc w:val="center"/>
              <w:rPr>
                <w:sz w:val="28"/>
                <w:szCs w:val="28"/>
              </w:rPr>
            </w:pPr>
            <w:r w:rsidRPr="007E7663">
              <w:rPr>
                <w:sz w:val="28"/>
                <w:szCs w:val="28"/>
              </w:rPr>
              <w:t>9</w:t>
            </w:r>
          </w:p>
        </w:tc>
      </w:tr>
      <w:tr w:rsidR="00E2183D" w:rsidRPr="007E7663" w:rsidTr="008978D2">
        <w:trPr>
          <w:trHeight w:val="61"/>
        </w:trPr>
        <w:tc>
          <w:tcPr>
            <w:tcW w:w="7366" w:type="dxa"/>
            <w:gridSpan w:val="2"/>
          </w:tcPr>
          <w:p w:rsidR="00E2183D" w:rsidRPr="007E7663" w:rsidRDefault="00E2183D" w:rsidP="008978D2">
            <w:pPr>
              <w:jc w:val="right"/>
              <w:rPr>
                <w:sz w:val="28"/>
                <w:szCs w:val="28"/>
              </w:rPr>
            </w:pPr>
            <w:r w:rsidRPr="007E7663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E2183D" w:rsidRPr="007E7663" w:rsidRDefault="00E2183D" w:rsidP="008978D2">
            <w:pPr>
              <w:jc w:val="center"/>
              <w:rPr>
                <w:sz w:val="28"/>
                <w:szCs w:val="28"/>
              </w:rPr>
            </w:pPr>
            <w:r w:rsidRPr="007E7663">
              <w:rPr>
                <w:sz w:val="28"/>
                <w:szCs w:val="28"/>
              </w:rPr>
              <w:t>68 ч.</w:t>
            </w:r>
          </w:p>
        </w:tc>
      </w:tr>
    </w:tbl>
    <w:p w:rsidR="00E2183D" w:rsidRPr="002B6F26" w:rsidRDefault="00E2183D" w:rsidP="00E2183D">
      <w:pPr>
        <w:jc w:val="center"/>
        <w:rPr>
          <w:b/>
        </w:rPr>
      </w:pPr>
    </w:p>
    <w:p w:rsidR="00E2183D" w:rsidRPr="002B6F26" w:rsidRDefault="00E2183D" w:rsidP="00E2183D"/>
    <w:p w:rsidR="009550EE" w:rsidRPr="00E2183D" w:rsidRDefault="009550EE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0EE" w:rsidRPr="00E2183D" w:rsidRDefault="009550EE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0EE" w:rsidRPr="00E2183D" w:rsidRDefault="009550EE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0EE" w:rsidRPr="00E2183D" w:rsidRDefault="009550EE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0EE" w:rsidRPr="00E2183D" w:rsidRDefault="009550EE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0EE" w:rsidRPr="00E2183D" w:rsidRDefault="009550EE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0EE" w:rsidRPr="00E2183D" w:rsidRDefault="009550EE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0EE" w:rsidRPr="00E2183D" w:rsidRDefault="009550EE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0EE" w:rsidRPr="00E2183D" w:rsidRDefault="009550EE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0EE" w:rsidRPr="00E2183D" w:rsidRDefault="009550EE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0EE" w:rsidRPr="00E2183D" w:rsidRDefault="009550EE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0EE" w:rsidRPr="00E2183D" w:rsidRDefault="009550EE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0EE" w:rsidRPr="00E2183D" w:rsidRDefault="009550EE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0EE" w:rsidRPr="00E2183D" w:rsidRDefault="009550EE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550EE" w:rsidRPr="00E2183D" w:rsidRDefault="009550EE" w:rsidP="009550EE">
      <w:pPr>
        <w:pStyle w:val="a3"/>
        <w:ind w:left="360" w:firstLine="34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23EF" w:rsidRPr="00E2183D" w:rsidRDefault="00D123EF">
      <w:pPr>
        <w:rPr>
          <w:rFonts w:ascii="Times New Roman" w:hAnsi="Times New Roman" w:cs="Times New Roman"/>
          <w:sz w:val="28"/>
          <w:szCs w:val="28"/>
        </w:rPr>
      </w:pPr>
    </w:p>
    <w:sectPr w:rsidR="00D123EF" w:rsidRPr="00E21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EE"/>
    <w:rsid w:val="00760B32"/>
    <w:rsid w:val="007E7663"/>
    <w:rsid w:val="00923276"/>
    <w:rsid w:val="009443D4"/>
    <w:rsid w:val="009550EE"/>
    <w:rsid w:val="00D123EF"/>
    <w:rsid w:val="00E2183D"/>
    <w:rsid w:val="00F2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9F5EC"/>
  <w15:chartTrackingRefBased/>
  <w15:docId w15:val="{16DC48AD-9CEA-4EA4-A72D-3EE08168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0EE"/>
    <w:pPr>
      <w:spacing w:after="200" w:line="276" w:lineRule="auto"/>
    </w:pPr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9550EE"/>
    <w:pPr>
      <w:keepNext/>
      <w:widowControl w:val="0"/>
      <w:spacing w:after="0" w:line="240" w:lineRule="auto"/>
      <w:ind w:firstLine="720"/>
      <w:jc w:val="both"/>
      <w:outlineLvl w:val="6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9550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9550E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550EE"/>
    <w:pPr>
      <w:ind w:left="720"/>
      <w:contextualSpacing/>
    </w:pPr>
  </w:style>
  <w:style w:type="table" w:styleId="a4">
    <w:name w:val="Table Grid"/>
    <w:basedOn w:val="a1"/>
    <w:rsid w:val="00E21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1270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2019-10-01T19:29:00Z</dcterms:created>
  <dcterms:modified xsi:type="dcterms:W3CDTF">2019-10-03T17:16:00Z</dcterms:modified>
</cp:coreProperties>
</file>