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B42C7" w:rsidRDefault="00BB42C7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BD3" w:rsidRPr="00BB42C7" w:rsidRDefault="00843BD3" w:rsidP="00BB42C7">
      <w:pPr>
        <w:tabs>
          <w:tab w:val="left" w:pos="367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1.Планируемые результаты</w:t>
      </w:r>
    </w:p>
    <w:p w:rsidR="00843BD3" w:rsidRPr="00BB42C7" w:rsidRDefault="00843BD3" w:rsidP="00BB42C7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X="-78" w:tblpY="53"/>
        <w:tblW w:w="10080" w:type="dxa"/>
        <w:tblLayout w:type="fixed"/>
        <w:tblCellMar>
          <w:left w:w="98" w:type="dxa"/>
          <w:right w:w="98" w:type="dxa"/>
        </w:tblCellMar>
        <w:tblLook w:val="00A0"/>
      </w:tblPr>
      <w:tblGrid>
        <w:gridCol w:w="10080"/>
      </w:tblGrid>
      <w:tr w:rsidR="00843BD3" w:rsidRPr="00BB42C7" w:rsidTr="003C165B">
        <w:tc>
          <w:tcPr>
            <w:tcW w:w="10080" w:type="dxa"/>
          </w:tcPr>
          <w:p w:rsidR="00843BD3" w:rsidRPr="00BB42C7" w:rsidRDefault="00843BD3" w:rsidP="00BB4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результаты: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формирование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развитие эстетических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 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сотрудничества </w:t>
            </w:r>
            <w:proofErr w:type="gramStart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843BD3" w:rsidRPr="00BB42C7" w:rsidRDefault="00843BD3" w:rsidP="00BB42C7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</w:t>
            </w:r>
          </w:p>
          <w:p w:rsidR="00843BD3" w:rsidRPr="00BB42C7" w:rsidRDefault="00843BD3" w:rsidP="00BB4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proofErr w:type="spellEnd"/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результаты: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hanging="8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освоение способами решения проблем творческого и поискового характера;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</w:t>
            </w: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</w:t>
            </w:r>
            <w:proofErr w:type="gramStart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едставления информации о книгах;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</w:t>
            </w: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-  активное использование речевых средств для решения коммуникативных познавательных задач;</w:t>
            </w:r>
            <w:proofErr w:type="gramEnd"/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</w:t>
            </w:r>
            <w:proofErr w:type="gramEnd"/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      </w: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</w:t>
            </w: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слушать собеседника и вести диалог, признавать различные точки зрения и право каждого иметь и излагать своё мнение и аргументировать свою точку зрения и оценку событий;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умение договариваться о распределении ролей в совместной деятельности, осуществлять </w:t>
            </w:r>
            <w:r w:rsidRPr="00BB42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взаимный контроль в совместной деятельности, общей цели и путей её достижения, осмысливать собственное  поведение и поведение окружающих;</w:t>
            </w:r>
          </w:p>
          <w:p w:rsidR="00843BD3" w:rsidRPr="00BB42C7" w:rsidRDefault="00843BD3" w:rsidP="00BB42C7">
            <w:pPr>
              <w:numPr>
                <w:ilvl w:val="0"/>
                <w:numId w:val="2"/>
              </w:numPr>
              <w:spacing w:after="0" w:line="240" w:lineRule="auto"/>
              <w:ind w:left="0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готовность конструктивно разрешать конфликты посредством учета интересов сторон и сотрудничества.</w:t>
            </w:r>
          </w:p>
          <w:p w:rsidR="00843BD3" w:rsidRPr="00BB42C7" w:rsidRDefault="00843BD3" w:rsidP="00BB4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BD3" w:rsidRPr="00BB42C7" w:rsidRDefault="00843BD3" w:rsidP="00BB42C7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Предметными результатами </w:t>
            </w: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изучения курса «Литературное чтение» является </w:t>
            </w:r>
            <w:proofErr w:type="spellStart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умений:</w:t>
            </w:r>
          </w:p>
          <w:p w:rsidR="00843BD3" w:rsidRPr="00BB42C7" w:rsidRDefault="00843BD3" w:rsidP="00BB4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BD3" w:rsidRPr="00BB42C7" w:rsidRDefault="00843BD3" w:rsidP="00BB42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 научится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-  владеть навыком сознательного, беглого, правильного и выразительного чтения целыми словами при темпе громкого чтения не менее 90 слов в минуту;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понимать содержание прочитанного произведения, определять его тему (о чем оно), уметь устанавливать смысловые связи между частями прочитанного текста, определять главную мысль прочитанного и выражать ее своими словами;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 передавать содержание прочитанного в виде краткого, полного, выборочного, творческого (с изменением лица рассказчика, от имени одного из персонажей) пересказа; придумывать начало повествования или его возможное продолжение и завершение;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 составлять план к </w:t>
            </w:r>
            <w:proofErr w:type="gramStart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прочитанному</w:t>
            </w:r>
            <w:proofErr w:type="gramEnd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 (полный, краткий, картинный);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 вводить в пересказы-повествования элементы описания, рассуждения и цитирования;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выделять в тексте слова автора, действующих лиц, пейзажные и бытовые описания;       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или с помощью учителя давать простейшую характеристику основным действующим лицам произведения;     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BB42C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Ученик получит возможность научиться   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знать названия, темы и сюжеты 2—3 произведений больших фольклорных жанров, а также литературных произведений писателей-классиков;         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ind w:left="70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знать наизусть не менее 15 стихотворений классиков отечественной и зарубежной литературы;     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 xml:space="preserve">знать не менее 6—7 народных сказок, уметь их пересказывать;        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 знать более 10 пословиц, 2—3 крылатых выражения, понимать их смысл и объяснять, в какой жизненной ситуации можно употребить каждую из них;</w:t>
            </w:r>
            <w:r w:rsidRPr="00BB42C7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         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уметь полноценно слушать; осознанно и полно воспринимать содержание читаемого учителем или одноклассником произведения, устного ответа товарища, т. е. быстро схватывать, о чем идет речь в его ответе, с чего он начал отвечать, чем продолжил ответ, какими фактами и другими доказательствами оперирует, как и чем завершил свой ответ;       </w:t>
            </w:r>
          </w:p>
          <w:p w:rsidR="00843BD3" w:rsidRPr="00BB42C7" w:rsidRDefault="00843BD3" w:rsidP="00BB42C7">
            <w:pPr>
              <w:pStyle w:val="a3"/>
              <w:numPr>
                <w:ilvl w:val="0"/>
                <w:numId w:val="3"/>
              </w:num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 давать реальную самооценку выполнения любой проделанной работы, учебного задания.</w:t>
            </w:r>
          </w:p>
          <w:p w:rsidR="00843BD3" w:rsidRPr="00BB42C7" w:rsidRDefault="00843BD3" w:rsidP="00BB42C7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D3" w:rsidRPr="00BB42C7" w:rsidRDefault="00843BD3" w:rsidP="00BB42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43BD3" w:rsidRPr="00BB42C7" w:rsidRDefault="00843BD3" w:rsidP="00BB42C7">
            <w:pPr>
              <w:widowControl w:val="0"/>
              <w:tabs>
                <w:tab w:val="left" w:pos="72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843BD3" w:rsidRPr="00BB42C7" w:rsidRDefault="00843BD3" w:rsidP="00BB42C7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  <w:highlight w:val="white"/>
          <w:u w:val="single"/>
        </w:rPr>
        <w:lastRenderedPageBreak/>
        <w:t>2.Содержание тем учебного курса</w:t>
      </w:r>
    </w:p>
    <w:p w:rsidR="00843BD3" w:rsidRPr="00BB42C7" w:rsidRDefault="00843BD3" w:rsidP="00BB42C7">
      <w:pPr>
        <w:tabs>
          <w:tab w:val="left" w:pos="367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43BD3" w:rsidRPr="00BB42C7" w:rsidRDefault="00843BD3" w:rsidP="00BB42C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>Летописи. Былины. Жития (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>ч</w:t>
      </w:r>
      <w:r w:rsidRPr="00BB42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843BD3" w:rsidRPr="00BB42C7" w:rsidRDefault="00843BD3" w:rsidP="00BB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Летописи. «И по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весил Олег щит свой на вратах Царьграда».</w:t>
      </w:r>
    </w:p>
    <w:p w:rsidR="00843BD3" w:rsidRPr="00BB42C7" w:rsidRDefault="00843BD3" w:rsidP="00BB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«И вспомнил Олег коня своего». Былина-жанр устного народного творчества. «Иль</w:t>
      </w:r>
      <w:r w:rsidRPr="00BB42C7">
        <w:rPr>
          <w:rFonts w:ascii="Times New Roman" w:hAnsi="Times New Roman" w:cs="Times New Roman"/>
          <w:sz w:val="24"/>
          <w:szCs w:val="24"/>
        </w:rPr>
        <w:softHyphen/>
        <w:t xml:space="preserve">ины три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». Былина «Ильины три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поездочки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>». «Житие Сергия Радонежского» - памятник древне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русской литера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туры. «Житие Сергия Радонежского». Характери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стика главного героя. Обобщение по разделу «Летопи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си, былины, жи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тия». Проверочная работа по теме: «Летописи. Былины. Жития».  Проект: «Создание календаря исторических событий”.</w:t>
      </w:r>
    </w:p>
    <w:p w:rsidR="00843BD3" w:rsidRPr="00BB42C7" w:rsidRDefault="00843BD3" w:rsidP="00BB42C7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Чудесный мир классики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(17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843BD3" w:rsidRPr="00BB42C7" w:rsidRDefault="00843BD3" w:rsidP="00BB42C7">
      <w:pPr>
        <w:tabs>
          <w:tab w:val="left" w:pos="36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lastRenderedPageBreak/>
        <w:t>Жизнь и творчество П.П. Ершова. Сказка «Конёк-Горбунок». Сходство русских народных сказок и авторской сказ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ки П. П. Ершова «Конёк-Горбунок». Детство  А. С. Пушкина. А.Слонимский. А.С.Пушкин. «Няне». А.С.Пушкин «Туча»,  «Унылая пора!..». А.С. Пушкин «Сказка о мёртвой царевне и о семи богатырях». Знакомство с произведением. Творчество М.Ю. Лермонтова. «Дары Те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река». М.Ю. Лермонтов «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лавы из автобио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графической по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вести Л. Н. Тол</w:t>
      </w:r>
      <w:r w:rsidRPr="00BB42C7">
        <w:rPr>
          <w:rFonts w:ascii="Times New Roman" w:hAnsi="Times New Roman" w:cs="Times New Roman"/>
          <w:sz w:val="24"/>
          <w:szCs w:val="24"/>
        </w:rPr>
        <w:softHyphen/>
        <w:t>стого «Детство».  Л. Толстой «Как мужик убрал камень».  Урок нравственности. Творчество А.П. Чехова. «Мальчики». Первичное знакомство. Обобщение по разделу «Чудесный мир классики».</w:t>
      </w:r>
    </w:p>
    <w:p w:rsidR="00843BD3" w:rsidRPr="00BB42C7" w:rsidRDefault="00843BD3" w:rsidP="00BB42C7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(8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>ч)</w:t>
      </w:r>
    </w:p>
    <w:p w:rsidR="00843BD3" w:rsidRPr="00BB42C7" w:rsidRDefault="00843BD3" w:rsidP="00BB42C7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Ф. И. Тютчева. «Еще земли  печален вид…». Ф. Тютчев.  «Как неожиданно </w:t>
      </w:r>
      <w:r w:rsidRPr="00BB42C7">
        <w:rPr>
          <w:rFonts w:ascii="Times New Roman" w:hAnsi="Times New Roman" w:cs="Times New Roman"/>
          <w:sz w:val="24"/>
          <w:szCs w:val="24"/>
        </w:rPr>
        <w:br/>
        <w:t xml:space="preserve">и ярко…». А. Фет. «Весенний дождь», «Бабочка. Е. А. Баратынский «Весна, весна! Как воздух чист!..». Е. А. Баратынский «Где сладкий шепот…». А. Н. Плещеев. «Дети и птичка». И. С. Никитин  «В синем небе плывут над полями…». Н. А. Некрасова «Школьник».  Н. А. Некрасова «В зимние  сумерки нянины сказки…». И. А. Бунина  «Листопад». </w:t>
      </w:r>
    </w:p>
    <w:p w:rsidR="00843BD3" w:rsidRPr="00BB42C7" w:rsidRDefault="00843BD3" w:rsidP="00BB42C7">
      <w:pPr>
        <w:tabs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Литературные сказки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(17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ч)</w:t>
      </w:r>
    </w:p>
    <w:p w:rsidR="00843BD3" w:rsidRPr="00BB42C7" w:rsidRDefault="00843BD3" w:rsidP="00BB42C7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В.Ф. Одоевский «Городок в табакерке». Первичное знакомство. Знакомство с творчеством В.М. Гаршин. В.М. Гаршин «Сказка о жабе и розе». Знакомство с произведением. Знакомство с творчеством П. П. Бажова. </w:t>
      </w:r>
      <w:r w:rsidRPr="00BB42C7">
        <w:rPr>
          <w:rFonts w:ascii="Times New Roman" w:hAnsi="Times New Roman" w:cs="Times New Roman"/>
          <w:sz w:val="24"/>
          <w:szCs w:val="24"/>
        </w:rPr>
        <w:tab/>
        <w:t xml:space="preserve">П.П. Бажов «Серебряное копытце». Первичное восприятие. С.Т. Аксаков «Аленький цветочек». Первичное знакомство. Сказка С. Т. Аксакова «Аленький цветочек». КВН  по  дорогам  сказок. </w:t>
      </w:r>
    </w:p>
    <w:p w:rsidR="00843BD3" w:rsidRPr="00BB42C7" w:rsidRDefault="00843BD3" w:rsidP="00BB42C7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Делу время – потехе час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(7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tabs>
          <w:tab w:val="left" w:pos="21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Е.Л. Шварц Сказка о потерянном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времени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.В</w:t>
      </w:r>
      <w:proofErr w:type="spellEnd"/>
      <w:proofErr w:type="gramEnd"/>
      <w:r w:rsidRPr="00BB42C7">
        <w:rPr>
          <w:rFonts w:ascii="Times New Roman" w:hAnsi="Times New Roman" w:cs="Times New Roman"/>
          <w:sz w:val="24"/>
          <w:szCs w:val="24"/>
        </w:rPr>
        <w:t xml:space="preserve">. И. Драгунский. Знакомство с писателем и его произведениями. В. И. Драгунский. Главные реки.  В. И. Драгунский. Что любит Мишка. В.В.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Голявкин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Никакой горчицы я не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ел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бобщающий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урок по разделу «Делу время – потехе час». </w:t>
      </w:r>
    </w:p>
    <w:p w:rsidR="00843BD3" w:rsidRPr="00BB42C7" w:rsidRDefault="00843BD3" w:rsidP="00BB42C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BD3" w:rsidRPr="00BB42C7" w:rsidRDefault="00843BD3" w:rsidP="00BB42C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3BD3" w:rsidRPr="00BB42C7" w:rsidRDefault="00843BD3" w:rsidP="00BB42C7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Страна детства 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(7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Б.С. Житков. Как я ловил человечков. К.Г. Паустовский. Корзина с еловыми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шишками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.М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Зощенко.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Елка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бобщение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по разделу «Страна детства». </w:t>
      </w:r>
    </w:p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  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>(6 часов)</w:t>
      </w:r>
    </w:p>
    <w:p w:rsidR="00843BD3" w:rsidRPr="00BB42C7" w:rsidRDefault="00843BD3" w:rsidP="00BB42C7">
      <w:pPr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BB42C7">
        <w:rPr>
          <w:rFonts w:ascii="Times New Roman" w:hAnsi="Times New Roman" w:cs="Times New Roman"/>
          <w:sz w:val="24"/>
          <w:szCs w:val="24"/>
        </w:rPr>
        <w:t>В. Я. Брюсов  «Опять сон». В. Я. Брюсов  «Детская». С. А. Есенин «Бабушкины сказки». М. И. Цветаева «Бежит тропинка с бугорка». М.И.Цветаева «Наши царства». Обобщение по разделу «Поэтическая тетрадь».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ab/>
      </w: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мы 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(8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Д.Н. </w:t>
      </w:r>
      <w:proofErr w:type="spellStart"/>
      <w:proofErr w:type="gramStart"/>
      <w:r w:rsidRPr="00BB42C7">
        <w:rPr>
          <w:rFonts w:ascii="Times New Roman" w:hAnsi="Times New Roman" w:cs="Times New Roman"/>
          <w:sz w:val="24"/>
          <w:szCs w:val="24"/>
        </w:rPr>
        <w:t>Мамин-Сибиряк</w:t>
      </w:r>
      <w:proofErr w:type="spellEnd"/>
      <w:proofErr w:type="gramEnd"/>
      <w:r w:rsidRPr="00BB42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Приемыш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.И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Куприн Барбос и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Жулька.М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М. Пришвин «Выскочка». Рассказ о животных Е. И.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Чарушин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 «Кабан»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 xml:space="preserve">.П. Астафьев.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Стрижонок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Скрип. Обобщение по разделу «Природа и мы».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Поэтическая тетрадь   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(7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Б.Л. Пастернак. Золотая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осень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.А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Клычков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Весна в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лесу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Pr="00BB42C7">
        <w:rPr>
          <w:rFonts w:ascii="Times New Roman" w:hAnsi="Times New Roman" w:cs="Times New Roman"/>
          <w:sz w:val="24"/>
          <w:szCs w:val="24"/>
        </w:rPr>
        <w:t xml:space="preserve">. Б.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Кедрин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br/>
        <w:t xml:space="preserve">«Бабье лето». Н. М. Рубцов «Сентябрь». С.А.Есенин «Лебедушка». 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ab/>
      </w: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Родина 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(5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И. С. Никитина «Русь». С.Д. Дрожжин.  Родине. А. В.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Жигулина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«О, Родина!». Б. А. Слуцкого «Лошади в океане». Обобщение по разделу «Родина». 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ab/>
      </w: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Страна Фантазия 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(3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Е.С. Велтистов. Приключения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Электроника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ир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Булычев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Путешествие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Алисы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утешествие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по «Стране Фантазии». (Обобщающий урок). </w:t>
      </w:r>
    </w:p>
    <w:p w:rsidR="00843BD3" w:rsidRPr="00BB42C7" w:rsidRDefault="00843BD3" w:rsidP="00BB42C7">
      <w:pPr>
        <w:tabs>
          <w:tab w:val="left" w:pos="39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B42C7">
        <w:rPr>
          <w:rFonts w:ascii="Times New Roman" w:hAnsi="Times New Roman" w:cs="Times New Roman"/>
          <w:b/>
          <w:bCs/>
          <w:sz w:val="24"/>
          <w:szCs w:val="24"/>
        </w:rPr>
        <w:t xml:space="preserve">Зарубежная литература   </w:t>
      </w:r>
      <w:r w:rsidR="009A4CE2">
        <w:rPr>
          <w:rFonts w:ascii="Times New Roman" w:hAnsi="Times New Roman" w:cs="Times New Roman"/>
          <w:i/>
          <w:iCs/>
          <w:sz w:val="24"/>
          <w:szCs w:val="24"/>
        </w:rPr>
        <w:t>(13</w:t>
      </w:r>
      <w:r w:rsidRPr="00BB42C7">
        <w:rPr>
          <w:rFonts w:ascii="Times New Roman" w:hAnsi="Times New Roman" w:cs="Times New Roman"/>
          <w:i/>
          <w:iCs/>
          <w:sz w:val="24"/>
          <w:szCs w:val="24"/>
        </w:rPr>
        <w:t xml:space="preserve"> часов)</w:t>
      </w:r>
    </w:p>
    <w:p w:rsidR="00843BD3" w:rsidRPr="00BB42C7" w:rsidRDefault="00843BD3" w:rsidP="00BB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 xml:space="preserve">Джонатан Свифт. Путешествие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Гулливера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.Х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. Андерсен.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Русалочка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BB42C7">
        <w:rPr>
          <w:rFonts w:ascii="Times New Roman" w:hAnsi="Times New Roman" w:cs="Times New Roman"/>
          <w:sz w:val="24"/>
          <w:szCs w:val="24"/>
        </w:rPr>
        <w:t xml:space="preserve">. Твена «Приключения Тома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». Библейские сказания. С. Лагерлеф «Святая ночь». С. Лагерлёф. В </w:t>
      </w:r>
      <w:proofErr w:type="spellStart"/>
      <w:r w:rsidRPr="00BB42C7">
        <w:rPr>
          <w:rFonts w:ascii="Times New Roman" w:hAnsi="Times New Roman" w:cs="Times New Roman"/>
          <w:sz w:val="24"/>
          <w:szCs w:val="24"/>
        </w:rPr>
        <w:t>Назарете</w:t>
      </w:r>
      <w:proofErr w:type="gramStart"/>
      <w:r w:rsidRPr="00BB42C7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B42C7">
        <w:rPr>
          <w:rFonts w:ascii="Times New Roman" w:hAnsi="Times New Roman" w:cs="Times New Roman"/>
          <w:sz w:val="24"/>
          <w:szCs w:val="24"/>
        </w:rPr>
        <w:t>бобщающий</w:t>
      </w:r>
      <w:proofErr w:type="spellEnd"/>
      <w:r w:rsidRPr="00BB42C7">
        <w:rPr>
          <w:rFonts w:ascii="Times New Roman" w:hAnsi="Times New Roman" w:cs="Times New Roman"/>
          <w:sz w:val="24"/>
          <w:szCs w:val="24"/>
        </w:rPr>
        <w:t xml:space="preserve"> урок по разделу «Зарубежная литература». Урок-конкурс «В стране литературных героев». </w:t>
      </w:r>
      <w:r w:rsidRPr="00BB42C7">
        <w:rPr>
          <w:rStyle w:val="FontStyle14"/>
          <w:rFonts w:ascii="Times New Roman" w:hAnsi="Times New Roman" w:cs="Times New Roman"/>
          <w:sz w:val="24"/>
          <w:szCs w:val="24"/>
        </w:rPr>
        <w:t>Урок КВН</w:t>
      </w:r>
      <w:r w:rsidRPr="00BB42C7">
        <w:rPr>
          <w:rFonts w:ascii="Times New Roman" w:hAnsi="Times New Roman" w:cs="Times New Roman"/>
          <w:sz w:val="24"/>
          <w:szCs w:val="24"/>
        </w:rPr>
        <w:t xml:space="preserve"> по сказкам зарубежных писателей. </w:t>
      </w:r>
      <w:proofErr w:type="spellStart"/>
      <w:r w:rsidRPr="00BB42C7">
        <w:rPr>
          <w:rFonts w:ascii="Times New Roman" w:hAnsi="Times New Roman" w:cs="Times New Roman"/>
          <w:color w:val="003300"/>
          <w:sz w:val="24"/>
          <w:szCs w:val="24"/>
        </w:rPr>
        <w:t>Брейн-ринг</w:t>
      </w:r>
      <w:proofErr w:type="spellEnd"/>
      <w:r w:rsidRPr="00BB42C7">
        <w:rPr>
          <w:rFonts w:ascii="Times New Roman" w:hAnsi="Times New Roman" w:cs="Times New Roman"/>
          <w:color w:val="003300"/>
          <w:sz w:val="24"/>
          <w:szCs w:val="24"/>
        </w:rPr>
        <w:t xml:space="preserve"> </w:t>
      </w:r>
      <w:r w:rsidRPr="00BB42C7">
        <w:rPr>
          <w:rFonts w:ascii="Times New Roman" w:hAnsi="Times New Roman" w:cs="Times New Roman"/>
          <w:color w:val="003300"/>
          <w:sz w:val="24"/>
          <w:szCs w:val="24"/>
        </w:rPr>
        <w:lastRenderedPageBreak/>
        <w:t xml:space="preserve">(обобщающий урок за курс 4-го класса). </w:t>
      </w:r>
      <w:r w:rsidRPr="00BB42C7">
        <w:rPr>
          <w:rFonts w:ascii="Times New Roman" w:hAnsi="Times New Roman" w:cs="Times New Roman"/>
          <w:sz w:val="24"/>
          <w:szCs w:val="24"/>
        </w:rPr>
        <w:t>Урок-отчет за год. Книги, рекомендуемые для прочтения летом.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42C7"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деятельности: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Урок-консультация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Урок-презентация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Урок-экскурсия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Урок-отчёт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42C7">
        <w:rPr>
          <w:rFonts w:ascii="Times New Roman" w:hAnsi="Times New Roman" w:cs="Times New Roman"/>
          <w:sz w:val="24"/>
          <w:szCs w:val="24"/>
        </w:rPr>
        <w:t>Интегрированный урок</w:t>
      </w:r>
    </w:p>
    <w:p w:rsidR="00843BD3" w:rsidRPr="00BB42C7" w:rsidRDefault="00843BD3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D3" w:rsidRPr="00BB42C7" w:rsidRDefault="00843BD3" w:rsidP="00BB4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42C7">
        <w:rPr>
          <w:rFonts w:ascii="Times New Roman" w:hAnsi="Times New Roman" w:cs="Times New Roman"/>
          <w:b/>
          <w:sz w:val="24"/>
          <w:szCs w:val="24"/>
          <w:u w:val="single"/>
        </w:rPr>
        <w:t>3.Тематическое планирование</w:t>
      </w:r>
    </w:p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тем</w:t>
            </w:r>
          </w:p>
        </w:tc>
        <w:tc>
          <w:tcPr>
            <w:tcW w:w="319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Былины. Летописи. Жития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Чудесный мир классики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тетрадь»№1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Делу время – потехе час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Страна  детства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тетрадь№2</w:t>
            </w:r>
          </w:p>
        </w:tc>
        <w:tc>
          <w:tcPr>
            <w:tcW w:w="319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Природа и мы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Поэтическая тетрадь</w:t>
            </w:r>
            <w:proofErr w:type="gramStart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Родина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Страна «Фантазия»</w:t>
            </w:r>
          </w:p>
        </w:tc>
        <w:tc>
          <w:tcPr>
            <w:tcW w:w="3191" w:type="dxa"/>
          </w:tcPr>
          <w:p w:rsidR="00843BD3" w:rsidRPr="00BB42C7" w:rsidRDefault="009A4CE2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Зарубежная литература</w:t>
            </w:r>
          </w:p>
        </w:tc>
        <w:tc>
          <w:tcPr>
            <w:tcW w:w="319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C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43BD3" w:rsidRPr="00BB42C7" w:rsidTr="00843BD3">
        <w:tc>
          <w:tcPr>
            <w:tcW w:w="959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2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843BD3" w:rsidRPr="00BB42C7" w:rsidRDefault="00843BD3" w:rsidP="00BB42C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4CE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</w:tr>
    </w:tbl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3BD3" w:rsidRPr="00BB42C7" w:rsidRDefault="00843BD3" w:rsidP="00BB4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45A" w:rsidRPr="00BB42C7" w:rsidRDefault="0053545A" w:rsidP="00BB42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3545A" w:rsidRPr="00BB42C7" w:rsidSect="00BB42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2C7" w:rsidRDefault="00BB42C7" w:rsidP="00BB42C7">
      <w:pPr>
        <w:spacing w:after="0" w:line="240" w:lineRule="auto"/>
      </w:pPr>
      <w:r>
        <w:separator/>
      </w:r>
    </w:p>
  </w:endnote>
  <w:endnote w:type="continuationSeparator" w:id="1">
    <w:p w:rsidR="00BB42C7" w:rsidRDefault="00BB42C7" w:rsidP="00BB4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7" w:rsidRDefault="00BB42C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969"/>
      <w:docPartObj>
        <w:docPartGallery w:val="Page Numbers (Bottom of Page)"/>
        <w:docPartUnique/>
      </w:docPartObj>
    </w:sdtPr>
    <w:sdtContent>
      <w:p w:rsidR="00BB42C7" w:rsidRDefault="002307EB">
        <w:pPr>
          <w:pStyle w:val="a9"/>
          <w:jc w:val="right"/>
        </w:pPr>
        <w:fldSimple w:instr=" PAGE   \* MERGEFORMAT ">
          <w:r w:rsidR="009A4CE2">
            <w:rPr>
              <w:noProof/>
            </w:rPr>
            <w:t>5</w:t>
          </w:r>
        </w:fldSimple>
      </w:p>
    </w:sdtContent>
  </w:sdt>
  <w:p w:rsidR="00BB42C7" w:rsidRDefault="00BB42C7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7" w:rsidRDefault="00BB42C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2C7" w:rsidRDefault="00BB42C7" w:rsidP="00BB42C7">
      <w:pPr>
        <w:spacing w:after="0" w:line="240" w:lineRule="auto"/>
      </w:pPr>
      <w:r>
        <w:separator/>
      </w:r>
    </w:p>
  </w:footnote>
  <w:footnote w:type="continuationSeparator" w:id="1">
    <w:p w:rsidR="00BB42C7" w:rsidRDefault="00BB42C7" w:rsidP="00BB4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7" w:rsidRDefault="00BB42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7" w:rsidRDefault="00BB42C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2C7" w:rsidRDefault="00BB42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F325A"/>
    <w:multiLevelType w:val="hybridMultilevel"/>
    <w:tmpl w:val="CC9E58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E13693"/>
    <w:multiLevelType w:val="hybridMultilevel"/>
    <w:tmpl w:val="CC78CD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652515A4"/>
    <w:multiLevelType w:val="hybridMultilevel"/>
    <w:tmpl w:val="145C5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BD3"/>
    <w:rsid w:val="002307EB"/>
    <w:rsid w:val="0053545A"/>
    <w:rsid w:val="006F3345"/>
    <w:rsid w:val="00843BD3"/>
    <w:rsid w:val="009A4CE2"/>
    <w:rsid w:val="00BB42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BD3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3BD3"/>
    <w:pPr>
      <w:ind w:left="720"/>
    </w:pPr>
  </w:style>
  <w:style w:type="character" w:customStyle="1" w:styleId="FontStyle14">
    <w:name w:val="Font Style14"/>
    <w:uiPriority w:val="99"/>
    <w:rsid w:val="00843BD3"/>
    <w:rPr>
      <w:rFonts w:ascii="Trebuchet MS" w:hAnsi="Trebuchet MS"/>
      <w:sz w:val="14"/>
    </w:rPr>
  </w:style>
  <w:style w:type="table" w:styleId="a4">
    <w:name w:val="Table Grid"/>
    <w:basedOn w:val="a1"/>
    <w:uiPriority w:val="59"/>
    <w:rsid w:val="00843B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4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42C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BB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B42C7"/>
    <w:rPr>
      <w:rFonts w:ascii="Calibri" w:eastAsia="Times New Roman" w:hAnsi="Calibri" w:cs="Calibri"/>
      <w:lang w:eastAsia="ru-RU"/>
    </w:rPr>
  </w:style>
  <w:style w:type="paragraph" w:styleId="a9">
    <w:name w:val="footer"/>
    <w:basedOn w:val="a"/>
    <w:link w:val="aa"/>
    <w:uiPriority w:val="99"/>
    <w:unhideWhenUsed/>
    <w:rsid w:val="00BB4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42C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1470</Words>
  <Characters>8380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№50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cp:lastPrinted>2002-01-01T02:50:00Z</cp:lastPrinted>
  <dcterms:created xsi:type="dcterms:W3CDTF">2001-12-31T23:40:00Z</dcterms:created>
  <dcterms:modified xsi:type="dcterms:W3CDTF">2002-01-01T03:36:00Z</dcterms:modified>
</cp:coreProperties>
</file>