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AC" w:rsidRDefault="00110D98" w:rsidP="00110D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ПРОГРАММЫ.</w:t>
      </w:r>
    </w:p>
    <w:p w:rsidR="00110D98" w:rsidRPr="00110D98" w:rsidRDefault="00110D98" w:rsidP="002944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>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</w:t>
      </w:r>
    </w:p>
    <w:p w:rsidR="00110D98" w:rsidRPr="00616CB8" w:rsidRDefault="00110D98" w:rsidP="00110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16CB8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Личностные</w:t>
      </w:r>
      <w:r w:rsidRPr="00616CB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616CB8" w:rsidRPr="00616CB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16CB8">
        <w:rPr>
          <w:rFonts w:ascii="Times New Roman" w:hAnsi="Times New Roman" w:cs="Times New Roman"/>
          <w:kern w:val="1"/>
          <w:sz w:val="24"/>
          <w:szCs w:val="24"/>
        </w:rPr>
        <w:t xml:space="preserve">результаты отражаются </w:t>
      </w:r>
      <w:proofErr w:type="gramStart"/>
      <w:r w:rsidRPr="00616CB8">
        <w:rPr>
          <w:rFonts w:ascii="Times New Roman" w:hAnsi="Times New Roman" w:cs="Times New Roman"/>
          <w:kern w:val="1"/>
          <w:sz w:val="24"/>
          <w:szCs w:val="24"/>
        </w:rPr>
        <w:t>в</w:t>
      </w:r>
      <w:proofErr w:type="gramEnd"/>
      <w:r w:rsidRPr="00616CB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10D98" w:rsidRPr="00110D98" w:rsidRDefault="00110D98" w:rsidP="00110D98">
      <w:pPr>
        <w:widowControl w:val="0"/>
        <w:numPr>
          <w:ilvl w:val="0"/>
          <w:numId w:val="3"/>
        </w:numPr>
        <w:tabs>
          <w:tab w:val="left" w:pos="586"/>
        </w:tabs>
        <w:suppressAutoHyphens/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gramStart"/>
      <w:r w:rsidRPr="00110D98">
        <w:rPr>
          <w:rFonts w:ascii="Times New Roman" w:eastAsia="Calibri" w:hAnsi="Times New Roman" w:cs="Times New Roman"/>
          <w:kern w:val="1"/>
          <w:sz w:val="24"/>
          <w:szCs w:val="24"/>
        </w:rPr>
        <w:t>формировании</w:t>
      </w:r>
      <w:proofErr w:type="gramEnd"/>
      <w:r w:rsidRPr="00110D9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мотивации изучения иностранных языков и осознании важности изучения английского языка;</w:t>
      </w:r>
    </w:p>
    <w:p w:rsidR="00110D98" w:rsidRPr="00110D98" w:rsidRDefault="00110D98" w:rsidP="00110D98">
      <w:pPr>
        <w:widowControl w:val="0"/>
        <w:numPr>
          <w:ilvl w:val="0"/>
          <w:numId w:val="3"/>
        </w:numPr>
        <w:tabs>
          <w:tab w:val="left" w:pos="586"/>
        </w:tabs>
        <w:suppressAutoHyphens/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gramStart"/>
      <w:r w:rsidRPr="00110D98">
        <w:rPr>
          <w:rFonts w:ascii="Times New Roman" w:eastAsia="Calibri" w:hAnsi="Times New Roman" w:cs="Times New Roman"/>
          <w:kern w:val="1"/>
          <w:sz w:val="24"/>
          <w:szCs w:val="24"/>
        </w:rPr>
        <w:t>стремлении</w:t>
      </w:r>
      <w:proofErr w:type="gramEnd"/>
      <w:r w:rsidRPr="00110D9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продолжать изучение английского языка и понимание  того, какие возможности дает владение иностранным языком в плане дальнейшего образования, будущей профессии;</w:t>
      </w:r>
    </w:p>
    <w:p w:rsidR="00110D98" w:rsidRPr="00110D98" w:rsidRDefault="00110D98" w:rsidP="00110D98">
      <w:pPr>
        <w:widowControl w:val="0"/>
        <w:numPr>
          <w:ilvl w:val="0"/>
          <w:numId w:val="3"/>
        </w:numPr>
        <w:tabs>
          <w:tab w:val="left" w:pos="586"/>
        </w:tabs>
        <w:suppressAutoHyphens/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gramStart"/>
      <w:r w:rsidRPr="00110D98">
        <w:rPr>
          <w:rFonts w:ascii="Times New Roman" w:eastAsia="Calibri" w:hAnsi="Times New Roman" w:cs="Times New Roman"/>
          <w:kern w:val="1"/>
          <w:sz w:val="24"/>
          <w:szCs w:val="24"/>
        </w:rPr>
        <w:t>совершенствовании</w:t>
      </w:r>
      <w:proofErr w:type="gramEnd"/>
      <w:r w:rsidRPr="00110D9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собственной речевой культуры;</w:t>
      </w:r>
    </w:p>
    <w:p w:rsidR="00110D98" w:rsidRPr="00110D98" w:rsidRDefault="00110D98" w:rsidP="00110D98">
      <w:pPr>
        <w:widowControl w:val="0"/>
        <w:numPr>
          <w:ilvl w:val="0"/>
          <w:numId w:val="3"/>
        </w:numPr>
        <w:tabs>
          <w:tab w:val="left" w:pos="586"/>
        </w:tabs>
        <w:suppressAutoHyphens/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gramStart"/>
      <w:r w:rsidRPr="00110D98">
        <w:rPr>
          <w:rFonts w:ascii="Times New Roman" w:hAnsi="Times New Roman" w:cs="Times New Roman"/>
          <w:kern w:val="1"/>
          <w:sz w:val="24"/>
          <w:szCs w:val="24"/>
        </w:rPr>
        <w:t>формировании</w:t>
      </w:r>
      <w:proofErr w:type="gramEnd"/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общекультурной и этнической идентичности как составляющих гражданской идентичности личности; </w:t>
      </w:r>
    </w:p>
    <w:p w:rsidR="00110D98" w:rsidRPr="00110D98" w:rsidRDefault="00110D98" w:rsidP="00110D98">
      <w:pPr>
        <w:widowControl w:val="0"/>
        <w:numPr>
          <w:ilvl w:val="0"/>
          <w:numId w:val="3"/>
        </w:numPr>
        <w:tabs>
          <w:tab w:val="left" w:pos="586"/>
        </w:tabs>
        <w:suppressAutoHyphens/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готовности и способности вести диалог с другими людьми и достигать в нём взаимопонимания; </w:t>
      </w:r>
      <w:r w:rsidRPr="00110D98">
        <w:rPr>
          <w:rFonts w:ascii="Times New Roman" w:eastAsia="Calibri" w:hAnsi="Times New Roman" w:cs="Times New Roman"/>
          <w:kern w:val="1"/>
          <w:sz w:val="24"/>
          <w:szCs w:val="24"/>
        </w:rPr>
        <w:t>осознание себя гражданином своей страны и мира;</w:t>
      </w:r>
    </w:p>
    <w:p w:rsidR="00110D98" w:rsidRPr="00110D98" w:rsidRDefault="00110D98" w:rsidP="00110D98">
      <w:pPr>
        <w:widowControl w:val="0"/>
        <w:numPr>
          <w:ilvl w:val="0"/>
          <w:numId w:val="3"/>
        </w:numPr>
        <w:tabs>
          <w:tab w:val="left" w:pos="586"/>
        </w:tabs>
        <w:suppressAutoHyphens/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языку, вере, гражданской позиции, к истории, культуре, религии, традициям, языкам, ценностям народов России и народов мира.</w:t>
      </w:r>
    </w:p>
    <w:p w:rsidR="00110D98" w:rsidRPr="00110D98" w:rsidRDefault="00110D98" w:rsidP="00110D98">
      <w:pPr>
        <w:tabs>
          <w:tab w:val="left" w:pos="586"/>
        </w:tabs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spellStart"/>
      <w:r w:rsidRPr="0029449A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Метапредметными</w:t>
      </w:r>
      <w:proofErr w:type="spellEnd"/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результатами являются</w:t>
      </w:r>
    </w:p>
    <w:p w:rsidR="00110D98" w:rsidRPr="00110D98" w:rsidRDefault="00110D98" w:rsidP="00110D9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spellStart"/>
      <w:r w:rsidRPr="00110D98">
        <w:rPr>
          <w:rFonts w:ascii="Times New Roman" w:hAnsi="Times New Roman" w:cs="Times New Roman"/>
          <w:kern w:val="1"/>
          <w:sz w:val="24"/>
          <w:szCs w:val="24"/>
        </w:rPr>
        <w:t>целеполагание</w:t>
      </w:r>
      <w:proofErr w:type="spellEnd"/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на основе развития познавательных мотивов и интересов; </w:t>
      </w:r>
    </w:p>
    <w:p w:rsidR="00110D98" w:rsidRPr="00110D98" w:rsidRDefault="00110D98" w:rsidP="00110D9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110D98" w:rsidRPr="00110D98" w:rsidRDefault="00110D98" w:rsidP="00110D9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умение провести рефлексивный анализ качества усвоения изученного материала;</w:t>
      </w:r>
    </w:p>
    <w:p w:rsidR="00110D98" w:rsidRPr="00110D98" w:rsidRDefault="00110D98" w:rsidP="00110D9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владение основами волевой </w:t>
      </w:r>
      <w:proofErr w:type="spellStart"/>
      <w:r w:rsidRPr="00110D98">
        <w:rPr>
          <w:rFonts w:ascii="Times New Roman" w:hAnsi="Times New Roman" w:cs="Times New Roman"/>
          <w:kern w:val="1"/>
          <w:sz w:val="24"/>
          <w:szCs w:val="24"/>
        </w:rPr>
        <w:t>саморегуляции</w:t>
      </w:r>
      <w:proofErr w:type="spellEnd"/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в учебной и познавательной деятельности;</w:t>
      </w:r>
      <w:proofErr w:type="gramEnd"/>
    </w:p>
    <w:p w:rsidR="00110D98" w:rsidRPr="00110D98" w:rsidRDefault="00110D98" w:rsidP="00110D9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осознанное владение логическими действиями обобщения, установления аналогий и классификации на основе самостоятельного выбора;</w:t>
      </w:r>
    </w:p>
    <w:p w:rsidR="00110D98" w:rsidRPr="00110D98" w:rsidRDefault="00110D98" w:rsidP="00110D9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умение организовывать учебное сотрудничество и совместную деятельность;</w:t>
      </w:r>
    </w:p>
    <w:p w:rsidR="00110D98" w:rsidRPr="0029449A" w:rsidRDefault="00110D98" w:rsidP="0029449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110D98">
        <w:rPr>
          <w:rFonts w:ascii="Times New Roman" w:hAnsi="Times New Roman" w:cs="Times New Roman"/>
          <w:kern w:val="1"/>
          <w:sz w:val="24"/>
          <w:szCs w:val="24"/>
        </w:rPr>
        <w:t>ИКТ-компетенции</w:t>
      </w:r>
      <w:proofErr w:type="spellEnd"/>
      <w:proofErr w:type="gramEnd"/>
      <w:r w:rsidRPr="00110D98">
        <w:rPr>
          <w:rFonts w:ascii="Times New Roman" w:hAnsi="Times New Roman" w:cs="Times New Roman"/>
          <w:kern w:val="1"/>
          <w:sz w:val="24"/>
          <w:szCs w:val="24"/>
        </w:rPr>
        <w:t>).</w:t>
      </w:r>
    </w:p>
    <w:p w:rsidR="001673BE" w:rsidRDefault="00110D98" w:rsidP="00110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673BE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Предметными результатами</w:t>
      </w: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110D98" w:rsidRPr="00110D98" w:rsidRDefault="00110D98" w:rsidP="00110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 xml:space="preserve">является «усвоение обучаемым конкретных элементов социального опыта, изучаемого в рамках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отдельного учебного предмета, знаний, умений и навыков, опыта решения проблем, опыта творческой деятельности». </w:t>
      </w:r>
    </w:p>
    <w:p w:rsidR="00110D98" w:rsidRPr="00110D98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а)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110D98" w:rsidRPr="0029449A">
        <w:rPr>
          <w:rFonts w:ascii="Times New Roman" w:hAnsi="Times New Roman" w:cs="Times New Roman"/>
          <w:b/>
          <w:kern w:val="1"/>
          <w:sz w:val="24"/>
          <w:szCs w:val="24"/>
        </w:rPr>
        <w:t>В коммуникативной сфере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(т. е. во владении иностранным языком как средством общения):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Речевая компетенция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>в следующих видах речевой деятельности:</w:t>
      </w:r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 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i/>
          <w:kern w:val="1"/>
          <w:sz w:val="24"/>
          <w:szCs w:val="24"/>
        </w:rPr>
        <w:t xml:space="preserve"> </w:t>
      </w:r>
      <w:proofErr w:type="gramStart"/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>говорении</w:t>
      </w:r>
      <w:proofErr w:type="gramEnd"/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 xml:space="preserve">: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высказываться в монологической форме;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сообщать краткие сведения о своём городе/селе, о своей стране и странах изучаемого языка;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 вести различные виды диалогов, соблюдая нормы речевого этикета,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lastRenderedPageBreak/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spellStart"/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>аудировании</w:t>
      </w:r>
      <w:proofErr w:type="spellEnd"/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 xml:space="preserve">: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воспринимать на слух и понимать основное содержание несложных аутентичных аудио- и видеотекстов;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proofErr w:type="gramStart"/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>чтении</w:t>
      </w:r>
      <w:proofErr w:type="gramEnd"/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: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 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 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письменной речи: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составлять письменные высказывания описательного характера  в соответствии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изучаемого языка); — заполнять анкеты и формуляры;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составлять план, тезисы устного или письменного сообщения; кратко излагать результаты проектной деятельности;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совершенствовать орфографические навыки.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>Языковая компетенция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применение правил написания слов,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соблюдение ритмико-интонационных особенностей предложений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распознавание и употребление в речи основных значений изученных лексических единиц (слов, словосочетаний, реплик- клише речевого этикета);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 употребление в речи основных морфологических форм и синтаксических конструкций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знание основных различий систем иностранного и русского/родного языков и использование их при решении коммуникативных задач;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proofErr w:type="spellStart"/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>Социокультурная</w:t>
      </w:r>
      <w:proofErr w:type="spellEnd"/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 компетенция: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знание национально-культурных особенностей речевого и неречевого поведения в своей стране и странах изучаемого языка;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представление о сходстве и различиях в традициях своей страны и стран изучаемого языка;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lastRenderedPageBreak/>
        <w:t>Компенсаторная компетенция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— умение выходить из трудного положения в условиях дефицита языковых сре</w:t>
      </w:r>
      <w:proofErr w:type="gramStart"/>
      <w:r w:rsidRPr="00110D98">
        <w:rPr>
          <w:rFonts w:ascii="Times New Roman" w:hAnsi="Times New Roman" w:cs="Times New Roman"/>
          <w:kern w:val="1"/>
          <w:sz w:val="24"/>
          <w:szCs w:val="24"/>
        </w:rPr>
        <w:t>дств пр</w:t>
      </w:r>
      <w:proofErr w:type="gramEnd"/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</w:t>
      </w:r>
    </w:p>
    <w:p w:rsidR="00110D98" w:rsidRPr="00110D98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б)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110D98" w:rsidRPr="0029449A">
        <w:rPr>
          <w:rFonts w:ascii="Times New Roman" w:hAnsi="Times New Roman" w:cs="Times New Roman"/>
          <w:b/>
          <w:kern w:val="1"/>
          <w:sz w:val="24"/>
          <w:szCs w:val="24"/>
        </w:rPr>
        <w:t>В познавательной сфере: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110D98">
        <w:rPr>
          <w:rFonts w:ascii="Times New Roman" w:hAnsi="Times New Roman" w:cs="Times New Roman"/>
          <w:kern w:val="1"/>
          <w:sz w:val="24"/>
          <w:szCs w:val="24"/>
        </w:rPr>
        <w:t>— умение сравнивать языковые явления родного и иностранного языков</w:t>
      </w:r>
      <w:proofErr w:type="gramEnd"/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владение приёмами работы с текстом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умение действовать по образцу/аналогии составлении собственных высказываний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готовность и умение осуществлять индивидуальную и совместную проектную работу; </w:t>
      </w:r>
    </w:p>
    <w:p w:rsidR="00110D98" w:rsidRPr="00110D98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)</w:t>
      </w:r>
      <w:r w:rsidR="00110D98" w:rsidRPr="0029449A">
        <w:rPr>
          <w:rFonts w:ascii="Times New Roman" w:hAnsi="Times New Roman" w:cs="Times New Roman"/>
          <w:b/>
          <w:kern w:val="1"/>
          <w:sz w:val="24"/>
          <w:szCs w:val="24"/>
        </w:rPr>
        <w:t>В</w:t>
      </w:r>
      <w:proofErr w:type="gramEnd"/>
      <w:r w:rsidR="00110D98" w:rsidRPr="0029449A">
        <w:rPr>
          <w:rFonts w:ascii="Times New Roman" w:hAnsi="Times New Roman" w:cs="Times New Roman"/>
          <w:b/>
          <w:kern w:val="1"/>
          <w:sz w:val="24"/>
          <w:szCs w:val="24"/>
        </w:rPr>
        <w:t xml:space="preserve"> ценностно-ориентационной сфере: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представление о языке как средстве выражения чувств, эмоций, основе культуры мышления;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представление о целостном </w:t>
      </w:r>
      <w:proofErr w:type="spellStart"/>
      <w:r w:rsidRPr="00110D98">
        <w:rPr>
          <w:rFonts w:ascii="Times New Roman" w:hAnsi="Times New Roman" w:cs="Times New Roman"/>
          <w:kern w:val="1"/>
          <w:sz w:val="24"/>
          <w:szCs w:val="24"/>
        </w:rPr>
        <w:t>полиязычном</w:t>
      </w:r>
      <w:proofErr w:type="spellEnd"/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110D98">
        <w:rPr>
          <w:rFonts w:ascii="Times New Roman" w:hAnsi="Times New Roman" w:cs="Times New Roman"/>
          <w:kern w:val="1"/>
          <w:sz w:val="24"/>
          <w:szCs w:val="24"/>
        </w:rPr>
        <w:t>мультимедийные</w:t>
      </w:r>
      <w:proofErr w:type="spellEnd"/>
      <w:r w:rsidRPr="00110D98">
        <w:rPr>
          <w:rFonts w:ascii="Times New Roman" w:hAnsi="Times New Roman" w:cs="Times New Roman"/>
          <w:kern w:val="1"/>
          <w:sz w:val="24"/>
          <w:szCs w:val="24"/>
        </w:rPr>
        <w:t>),</w:t>
      </w:r>
    </w:p>
    <w:p w:rsidR="00110D98" w:rsidRPr="00110D98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>г)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110D98" w:rsidRPr="0029449A">
        <w:rPr>
          <w:rFonts w:ascii="Times New Roman" w:hAnsi="Times New Roman" w:cs="Times New Roman"/>
          <w:b/>
          <w:kern w:val="1"/>
          <w:sz w:val="24"/>
          <w:szCs w:val="24"/>
        </w:rPr>
        <w:t>В эстетической сфере: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владение элементарными средствами выражения чувств и эмоций на иностранном языке;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развитие чувства прекрасного в процессе обсуждения современных тенденций в живописи, музыке, литературе. </w:t>
      </w:r>
    </w:p>
    <w:p w:rsidR="00110D98" w:rsidRPr="00110D98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>е)</w:t>
      </w:r>
      <w:r w:rsidR="00110D98" w:rsidRPr="0029449A">
        <w:rPr>
          <w:rFonts w:ascii="Times New Roman" w:hAnsi="Times New Roman" w:cs="Times New Roman"/>
          <w:b/>
          <w:kern w:val="1"/>
          <w:sz w:val="24"/>
          <w:szCs w:val="24"/>
        </w:rPr>
        <w:t xml:space="preserve"> В физической сфере: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стремление вести здоровый образ жизни (режим труда и отдыха, питание, спорт, фитнес).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 xml:space="preserve">Внеурочная деятельность ориентирована на работу с интересами учащихся, развитием их личностных компетенций и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>расширяет лингвистический кругозор учащихся,</w:t>
      </w: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>способствует формированию культуры общения, содействует общему речевому развитию  учащихся.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ab/>
        <w:t xml:space="preserve">Приоритетом является формирование </w:t>
      </w:r>
      <w:proofErr w:type="spellStart"/>
      <w:r w:rsidRPr="00110D98">
        <w:rPr>
          <w:rFonts w:ascii="Times New Roman" w:hAnsi="Times New Roman" w:cs="Times New Roman"/>
          <w:kern w:val="1"/>
          <w:sz w:val="24"/>
          <w:szCs w:val="24"/>
        </w:rPr>
        <w:t>общеучебных</w:t>
      </w:r>
      <w:proofErr w:type="spellEnd"/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110D98" w:rsidRDefault="00110D98" w:rsidP="00110D9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D98" w:rsidRDefault="00110D98" w:rsidP="00110D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     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Программа является </w:t>
      </w:r>
      <w:r w:rsidRPr="00110D98">
        <w:rPr>
          <w:rFonts w:ascii="Times New Roman" w:hAnsi="Times New Roman" w:cs="Times New Roman"/>
          <w:b/>
          <w:kern w:val="1"/>
          <w:sz w:val="24"/>
          <w:szCs w:val="24"/>
        </w:rPr>
        <w:t>вариативной: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педагог может вносить изменения в содержание тем (выбрать ту или иную форму работы, заменить и дополнять практические занятия новыми приемами и т.д.).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      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Предметное содержание речи, предлагаемое в программе, полностью включает </w:t>
      </w:r>
      <w:proofErr w:type="gramStart"/>
      <w:r w:rsidRPr="00110D98">
        <w:rPr>
          <w:rFonts w:ascii="Times New Roman" w:hAnsi="Times New Roman" w:cs="Times New Roman"/>
          <w:kern w:val="1"/>
          <w:sz w:val="24"/>
          <w:szCs w:val="24"/>
        </w:rPr>
        <w:t>темы</w:t>
      </w:r>
      <w:proofErr w:type="gramEnd"/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Данная программа внеурочной деятельности  школьников   предназначена для работы с детьми 6 класса  и является  механизмом  интеграции, обеспечения полноты и цельности содержания программ по предметам, расширяя и обогащая его. </w:t>
      </w:r>
    </w:p>
    <w:p w:rsidR="0029449A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29449A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3621"/>
        <w:gridCol w:w="4883"/>
      </w:tblGrid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29449A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9449A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49A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29449A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29449A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1" w:type="dxa"/>
            <w:shd w:val="clear" w:color="auto" w:fill="auto"/>
          </w:tcPr>
          <w:p w:rsidR="0029449A" w:rsidRPr="0029449A" w:rsidRDefault="0029449A" w:rsidP="0029449A">
            <w:pPr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4883" w:type="dxa"/>
            <w:shd w:val="clear" w:color="auto" w:fill="auto"/>
          </w:tcPr>
          <w:p w:rsidR="0029449A" w:rsidRPr="0029449A" w:rsidRDefault="00A72E43" w:rsidP="0029449A">
            <w:pPr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Характеристика внеурочной </w:t>
            </w:r>
            <w:r w:rsidR="0029449A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деятельности</w:t>
            </w:r>
            <w:r w:rsidR="0009628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учащихся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 Великобритании. Путешествие в Великобританию.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Аудирование</w:t>
            </w:r>
            <w:proofErr w:type="spellEnd"/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речи учителя и участие в беседе. Знакомство с информацией о национальном британском характере.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Географическое положение Великобритании.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Работа с физической картой мира.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Рельеф.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Работа с физической картой Великобритании.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Климат и природа.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теме. Расширение страноведческих знаний учащихся.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Политическое устройство.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 с использованием ИКТ.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Символы Великобритании и их история.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Знакомство с символами.  Работа в группах. Беседа об истории символов. 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Королевская семья.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теме. Расширение страноведческих знаний учащихся о королевской семье. Интересные факты из жизни королевской семьи (с использованием ИКТ).</w:t>
            </w:r>
            <w:r w:rsidR="00453C81"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Составление семейного древа. Групповая работа.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Известные люди Великобритании.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Расширение страноведческих знаний учащихся об известных людях Великобритании. Доклады. Индивидуальная работа.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достопримечательности страны.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Просмотр видеофильма «Лондон».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Ознакомление с информацией через использование ИКТ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Групповая работа. Составление путеводителя по Великобритании.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Музеи и галереи.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Ознакомление с информацией через использование ИКТ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Круглый стол по теме «Чтобы я посоветовал посмотреть в Великобритании?»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Театры. Шекспир и его пьесы.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Ознакомление с информацией через использование ИКТ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Ознакомительное и поисковое чтение текстов по теме.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Парки. Сады.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Ознакомление с информацией через использование ИКТ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Спорт в Великобритании.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Праздники.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Ознакомительное и поисковое чтение текстов по теме. Беседа по </w:t>
            </w:r>
            <w:proofErr w:type="gramStart"/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прочитанному</w:t>
            </w:r>
            <w:proofErr w:type="gramEnd"/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.. Круглый стол с использованием ИКТ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Урок-викторина.   Разучивание стихов и песен  Работа в группах, мозговой штурм о празднике. Тестирование.  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Открытки.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Ознакомление с информацией через использование ИКТ. Выставка открыток, сделанных своими руками.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Традиции и обычаи.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Работа в группах. Беседа по </w:t>
            </w:r>
            <w:proofErr w:type="gramStart"/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прочитанному</w:t>
            </w:r>
            <w:proofErr w:type="gramEnd"/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(просмотр </w:t>
            </w:r>
            <w:proofErr w:type="spellStart"/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мультимедийной</w:t>
            </w:r>
            <w:proofErr w:type="spellEnd"/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презентации) Сообщения учащихся. Разучивание стихов и песен. Викторина по теме «Британские традиции и праздники». Тестирование.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Еда в Великобритании.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теме. Работа в группах.  Чтение текстов по теме «Британская еда».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Питомцы в Великобритании.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Доклады учащихся. Индивидуальная работа.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Суеверия.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теме. Групповая работа.  Интересные факты из жизни британцев. Викторина по теме.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Части Великобритании: Англия. Шотландия. Уэльс. Северная Ирландия.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Расширение страноведческих знаний учащихся о столице Великобритании. Ознакомительное и поисковое чтение текстов по теме. Ознакомительное и поисковое чтение текстов по теме. Ознакомительное и поисковое чтение текстов по теме.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Идиомы.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Групповая работа. Работа со справочными материалами. Составление словаря идиом.</w:t>
            </w:r>
          </w:p>
        </w:tc>
      </w:tr>
      <w:tr w:rsidR="0029449A" w:rsidRPr="00110D98" w:rsidTr="00D859E4"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Итоговый проект.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Отбор материала.  Работа в группах. Сообщения учащихся. Круглый стол</w:t>
            </w:r>
          </w:p>
        </w:tc>
      </w:tr>
    </w:tbl>
    <w:p w:rsidR="00096284" w:rsidRPr="00D859E4" w:rsidRDefault="00096284" w:rsidP="00096284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96284" w:rsidRPr="00096284" w:rsidRDefault="00096284" w:rsidP="0009628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096284">
        <w:rPr>
          <w:rFonts w:ascii="Times New Roman" w:hAnsi="Times New Roman"/>
          <w:b/>
          <w:iCs/>
          <w:sz w:val="24"/>
          <w:szCs w:val="24"/>
          <w:u w:val="single"/>
        </w:rPr>
        <w:t>Формы проведения внеурочных занятий: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экскурсии,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походы,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выставки,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викторины,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>просмотры видеофильмов;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6284">
        <w:rPr>
          <w:rFonts w:ascii="Times New Roman" w:hAnsi="Times New Roman"/>
          <w:sz w:val="24"/>
          <w:szCs w:val="24"/>
        </w:rPr>
        <w:t>КВНы</w:t>
      </w:r>
      <w:proofErr w:type="spellEnd"/>
      <w:r w:rsidRPr="00096284">
        <w:rPr>
          <w:rFonts w:ascii="Times New Roman" w:hAnsi="Times New Roman"/>
          <w:sz w:val="24"/>
          <w:szCs w:val="24"/>
        </w:rPr>
        <w:t xml:space="preserve">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конференции,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беседы,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шоу,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обсуждение видеороликов и телепередач,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6284">
        <w:rPr>
          <w:rFonts w:ascii="Times New Roman" w:hAnsi="Times New Roman"/>
          <w:sz w:val="24"/>
          <w:szCs w:val="24"/>
        </w:rPr>
        <w:t>микрогрупповые</w:t>
      </w:r>
      <w:proofErr w:type="spellEnd"/>
      <w:r w:rsidRPr="00096284">
        <w:rPr>
          <w:rFonts w:ascii="Times New Roman" w:hAnsi="Times New Roman"/>
          <w:sz w:val="24"/>
          <w:szCs w:val="24"/>
        </w:rPr>
        <w:t xml:space="preserve"> соревнования,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lastRenderedPageBreak/>
        <w:t xml:space="preserve">занятие скоростного овладения информацией,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урок творчества,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урок путешествие,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урок-игра,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урок сказочное путешествие,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>моделирование.</w:t>
      </w:r>
    </w:p>
    <w:p w:rsidR="0029449A" w:rsidRPr="00096284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110D98" w:rsidRPr="00110D98" w:rsidRDefault="00110D98" w:rsidP="00110D9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D98" w:rsidRDefault="00110D98" w:rsidP="00110D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6271"/>
        <w:gridCol w:w="2233"/>
      </w:tblGrid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096284" w:rsidRDefault="00110D98" w:rsidP="00096284">
            <w:pPr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9628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28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09628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09628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1" w:type="dxa"/>
            <w:shd w:val="clear" w:color="auto" w:fill="auto"/>
          </w:tcPr>
          <w:p w:rsidR="00110D98" w:rsidRPr="00096284" w:rsidRDefault="00110D98" w:rsidP="00096284">
            <w:pPr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9628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</w:t>
            </w:r>
            <w:r w:rsidR="0009628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ЕМА</w:t>
            </w:r>
          </w:p>
        </w:tc>
        <w:tc>
          <w:tcPr>
            <w:tcW w:w="2233" w:type="dxa"/>
            <w:shd w:val="clear" w:color="auto" w:fill="auto"/>
          </w:tcPr>
          <w:p w:rsidR="00110D98" w:rsidRPr="00096284" w:rsidRDefault="00096284" w:rsidP="00096284">
            <w:pPr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096284" w:rsidP="00096284">
            <w:pPr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Путешествие в </w:t>
            </w:r>
            <w:r w:rsidR="00110D98"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Великобританию.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Географическое положение Великобритании.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Рельеф.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Климат и природа.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Политическое устройство.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Символы Великобритании и их история.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Королевская семья.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Известные люди Великобритании.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достопримечательности страны.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Музеи и галереи.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Театры.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Шекспир и его пьесы.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Парки.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Сады.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096284">
            <w:pPr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09628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Спорт в Великобритании.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Праздники.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Открытки.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Традиции и обычаи.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Еда в Великобритании.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Питомцы в Великобритании.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Суеверия.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616CB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Части Великобритании: Англия. Шотландия. Уэльс. Северная Ирландия.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616CB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Итоговый проект.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10D98" w:rsidRPr="00616CB8" w:rsidRDefault="00110D98" w:rsidP="00110D9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0D98" w:rsidRPr="00616CB8" w:rsidSect="00616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AB" w:rsidRDefault="00D22BAB" w:rsidP="00616CB8">
      <w:pPr>
        <w:spacing w:after="0" w:line="240" w:lineRule="auto"/>
      </w:pPr>
      <w:r>
        <w:separator/>
      </w:r>
    </w:p>
  </w:endnote>
  <w:endnote w:type="continuationSeparator" w:id="0">
    <w:p w:rsidR="00D22BAB" w:rsidRDefault="00D22BAB" w:rsidP="0061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B8" w:rsidRDefault="00616C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6960"/>
      <w:docPartObj>
        <w:docPartGallery w:val="Page Numbers (Bottom of Page)"/>
        <w:docPartUnique/>
      </w:docPartObj>
    </w:sdtPr>
    <w:sdtContent>
      <w:p w:rsidR="00616CB8" w:rsidRDefault="001C6E84">
        <w:pPr>
          <w:pStyle w:val="a6"/>
          <w:jc w:val="right"/>
        </w:pPr>
        <w:fldSimple w:instr=" PAGE   \* MERGEFORMAT ">
          <w:r w:rsidR="001673BE">
            <w:rPr>
              <w:noProof/>
            </w:rPr>
            <w:t>2</w:t>
          </w:r>
        </w:fldSimple>
      </w:p>
    </w:sdtContent>
  </w:sdt>
  <w:p w:rsidR="00616CB8" w:rsidRDefault="00616C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B8" w:rsidRDefault="00616C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AB" w:rsidRDefault="00D22BAB" w:rsidP="00616CB8">
      <w:pPr>
        <w:spacing w:after="0" w:line="240" w:lineRule="auto"/>
      </w:pPr>
      <w:r>
        <w:separator/>
      </w:r>
    </w:p>
  </w:footnote>
  <w:footnote w:type="continuationSeparator" w:id="0">
    <w:p w:rsidR="00D22BAB" w:rsidRDefault="00D22BAB" w:rsidP="0061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B8" w:rsidRDefault="00616C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B8" w:rsidRDefault="00616C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B8" w:rsidRDefault="00616C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98B"/>
    <w:multiLevelType w:val="hybridMultilevel"/>
    <w:tmpl w:val="99C6B8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354C7"/>
    <w:multiLevelType w:val="multilevel"/>
    <w:tmpl w:val="41F354C7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BFB2AE8"/>
    <w:multiLevelType w:val="hybridMultilevel"/>
    <w:tmpl w:val="8190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F33DB"/>
    <w:multiLevelType w:val="hybridMultilevel"/>
    <w:tmpl w:val="741E13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156BAA"/>
    <w:multiLevelType w:val="hybridMultilevel"/>
    <w:tmpl w:val="90A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41D0C"/>
    <w:multiLevelType w:val="hybridMultilevel"/>
    <w:tmpl w:val="FF1A4F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D98"/>
    <w:rsid w:val="000134AC"/>
    <w:rsid w:val="00096284"/>
    <w:rsid w:val="00110D98"/>
    <w:rsid w:val="001673BE"/>
    <w:rsid w:val="001740A1"/>
    <w:rsid w:val="00175208"/>
    <w:rsid w:val="001C6E84"/>
    <w:rsid w:val="0029449A"/>
    <w:rsid w:val="00453C81"/>
    <w:rsid w:val="00544DE8"/>
    <w:rsid w:val="00601008"/>
    <w:rsid w:val="00616CB8"/>
    <w:rsid w:val="007D1A39"/>
    <w:rsid w:val="00874CBD"/>
    <w:rsid w:val="0096192B"/>
    <w:rsid w:val="00A72E43"/>
    <w:rsid w:val="00D22BAB"/>
    <w:rsid w:val="00D8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6CB8"/>
  </w:style>
  <w:style w:type="paragraph" w:styleId="a6">
    <w:name w:val="footer"/>
    <w:basedOn w:val="a"/>
    <w:link w:val="a7"/>
    <w:uiPriority w:val="99"/>
    <w:unhideWhenUsed/>
    <w:rsid w:val="0061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2018-06-24T08:44:00Z</dcterms:created>
  <dcterms:modified xsi:type="dcterms:W3CDTF">2018-06-24T13:27:00Z</dcterms:modified>
</cp:coreProperties>
</file>