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2B" w:rsidRPr="000E3D2B" w:rsidRDefault="000E3D2B" w:rsidP="000E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2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Pr="000E3D2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E3D2B">
        <w:rPr>
          <w:rFonts w:ascii="Times New Roman" w:hAnsi="Times New Roman" w:cs="Times New Roman"/>
          <w:b/>
          <w:sz w:val="28"/>
          <w:szCs w:val="28"/>
        </w:rPr>
        <w:t xml:space="preserve"> обучающихся о социально-психологическом тестировании в образовательных организациях</w:t>
      </w:r>
    </w:p>
    <w:p w:rsidR="000E3D2B" w:rsidRPr="000E3D2B" w:rsidRDefault="000E3D2B" w:rsidP="000E3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2B">
        <w:rPr>
          <w:rFonts w:ascii="Times New Roman" w:hAnsi="Times New Roman" w:cs="Times New Roman"/>
          <w:sz w:val="24"/>
          <w:szCs w:val="24"/>
        </w:rPr>
        <w:t>Ребята, девушки и юноши!</w:t>
      </w:r>
    </w:p>
    <w:p w:rsidR="000E3D2B" w:rsidRPr="000E3D2B" w:rsidRDefault="000E3D2B" w:rsidP="009C4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3D2B">
        <w:rPr>
          <w:rFonts w:ascii="Times New Roman" w:hAnsi="Times New Roman" w:cs="Times New Roman"/>
          <w:sz w:val="24"/>
          <w:szCs w:val="24"/>
        </w:rPr>
        <w:tab/>
        <w:t xml:space="preserve">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</w:t>
      </w:r>
      <w:proofErr w:type="spellStart"/>
      <w:r w:rsidRPr="000E3D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E3D2B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0E3D2B" w:rsidRPr="000E3D2B" w:rsidRDefault="000E3D2B" w:rsidP="009C417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D2B">
        <w:rPr>
          <w:rFonts w:ascii="Times New Roman" w:hAnsi="Times New Roman" w:cs="Times New Roman"/>
          <w:sz w:val="24"/>
          <w:szCs w:val="24"/>
        </w:rPr>
        <w:tab/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</w:t>
      </w:r>
      <w:proofErr w:type="gramStart"/>
      <w:r w:rsidRPr="000E3D2B">
        <w:rPr>
          <w:rFonts w:ascii="Times New Roman" w:hAnsi="Times New Roman" w:cs="Times New Roman"/>
          <w:sz w:val="24"/>
          <w:szCs w:val="24"/>
        </w:rPr>
        <w:t>специфично</w:t>
      </w:r>
      <w:proofErr w:type="gramEnd"/>
      <w:r w:rsidRPr="000E3D2B">
        <w:rPr>
          <w:rFonts w:ascii="Times New Roman" w:hAnsi="Times New Roman" w:cs="Times New Roman"/>
          <w:sz w:val="24"/>
          <w:szCs w:val="24"/>
        </w:rPr>
        <w:t xml:space="preserve"> и предсказать его невозможно. В качестве артефакта: </w:t>
      </w:r>
      <w:r w:rsidRPr="000E3D2B">
        <w:rPr>
          <w:rFonts w:ascii="Times New Roman" w:hAnsi="Times New Roman" w:cs="Times New Roman"/>
          <w:b/>
          <w:i/>
          <w:sz w:val="24"/>
          <w:szCs w:val="24"/>
        </w:rPr>
        <w:t>Даже однократное употребление может привести к зависимости от наркотиков!</w:t>
      </w:r>
    </w:p>
    <w:p w:rsidR="009C417C" w:rsidRDefault="000E3D2B" w:rsidP="009C4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3D2B">
        <w:rPr>
          <w:rFonts w:ascii="Times New Roman" w:hAnsi="Times New Roman" w:cs="Times New Roman"/>
          <w:sz w:val="24"/>
          <w:szCs w:val="24"/>
        </w:rPr>
        <w:t xml:space="preserve"> </w:t>
      </w:r>
      <w:r w:rsidR="009C417C">
        <w:rPr>
          <w:rFonts w:ascii="Times New Roman" w:hAnsi="Times New Roman" w:cs="Times New Roman"/>
          <w:sz w:val="24"/>
          <w:szCs w:val="24"/>
        </w:rPr>
        <w:tab/>
      </w:r>
      <w:r w:rsidRPr="000E3D2B">
        <w:rPr>
          <w:rFonts w:ascii="Times New Roman" w:hAnsi="Times New Roman" w:cs="Times New Roman"/>
          <w:sz w:val="24"/>
          <w:szCs w:val="24"/>
        </w:rPr>
        <w:t xml:space="preserve"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 </w:t>
      </w:r>
    </w:p>
    <w:p w:rsidR="009C417C" w:rsidRDefault="009C417C" w:rsidP="009C4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2B" w:rsidRPr="000E3D2B">
        <w:rPr>
          <w:rFonts w:ascii="Times New Roman" w:hAnsi="Times New Roman" w:cs="Times New Roman"/>
          <w:sz w:val="24"/>
          <w:szCs w:val="24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="000E3D2B" w:rsidRPr="000E3D2B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="000E3D2B" w:rsidRPr="000E3D2B">
        <w:rPr>
          <w:rFonts w:ascii="Times New Roman" w:hAnsi="Times New Roman" w:cs="Times New Roman"/>
          <w:sz w:val="24"/>
          <w:szCs w:val="24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9C417C" w:rsidRDefault="009C417C" w:rsidP="009C4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2B" w:rsidRPr="000E3D2B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 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</w:t>
      </w:r>
    </w:p>
    <w:p w:rsidR="009C417C" w:rsidRDefault="009C417C" w:rsidP="009C4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2B" w:rsidRPr="000E3D2B">
        <w:rPr>
          <w:rFonts w:ascii="Times New Roman" w:hAnsi="Times New Roman" w:cs="Times New Roman"/>
          <w:sz w:val="24"/>
          <w:szCs w:val="24"/>
        </w:rPr>
        <w:t xml:space="preserve"> Понимание себя позволит избежать импульсивных, неконтролируемых решений, быть более подготовленным к возможным ситуациям риска. </w:t>
      </w:r>
    </w:p>
    <w:p w:rsidR="009C417C" w:rsidRDefault="009C417C" w:rsidP="009C4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2B" w:rsidRPr="000E3D2B">
        <w:rPr>
          <w:rFonts w:ascii="Times New Roman" w:hAnsi="Times New Roman" w:cs="Times New Roman"/>
          <w:sz w:val="24"/>
          <w:szCs w:val="24"/>
        </w:rPr>
        <w:t xml:space="preserve">При желании ты можешь проконсультироваться с психологом по результатам тестирования, узнать свои данные. </w:t>
      </w:r>
    </w:p>
    <w:p w:rsidR="009C417C" w:rsidRDefault="009C417C" w:rsidP="009C4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2B" w:rsidRPr="000E3D2B">
        <w:rPr>
          <w:rFonts w:ascii="Times New Roman" w:hAnsi="Times New Roman" w:cs="Times New Roman"/>
          <w:sz w:val="24"/>
          <w:szCs w:val="24"/>
        </w:rPr>
        <w:t xml:space="preserve">Акцентируем Ваше внимание, что социально-психологическое тестирование является добровольным и анонимным: </w:t>
      </w:r>
    </w:p>
    <w:p w:rsidR="009C417C" w:rsidRPr="009C417C" w:rsidRDefault="000E3D2B" w:rsidP="009C417C">
      <w:pPr>
        <w:pStyle w:val="a5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17C">
        <w:rPr>
          <w:rFonts w:ascii="Times New Roman" w:hAnsi="Times New Roman" w:cs="Times New Roman"/>
          <w:b/>
          <w:sz w:val="24"/>
          <w:szCs w:val="24"/>
        </w:rPr>
        <w:t>в СПТ принимают участие только те обучающиеся в возрасте 15 лет и</w:t>
      </w:r>
      <w:r w:rsidRPr="009C417C">
        <w:rPr>
          <w:b/>
        </w:rPr>
        <w:sym w:font="Symbol" w:char="F0FC"/>
      </w:r>
      <w:r w:rsidRPr="009C417C">
        <w:rPr>
          <w:rFonts w:ascii="Times New Roman" w:hAnsi="Times New Roman" w:cs="Times New Roman"/>
          <w:b/>
          <w:sz w:val="24"/>
          <w:szCs w:val="24"/>
        </w:rPr>
        <w:t xml:space="preserve"> старше, которые дали письменное информированное согласие. Если </w:t>
      </w:r>
      <w:proofErr w:type="gramStart"/>
      <w:r w:rsidRPr="009C417C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9C417C">
        <w:rPr>
          <w:rFonts w:ascii="Times New Roman" w:hAnsi="Times New Roman" w:cs="Times New Roman"/>
          <w:b/>
          <w:sz w:val="24"/>
          <w:szCs w:val="24"/>
        </w:rPr>
        <w:t xml:space="preserve">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000000" w:rsidRPr="009C417C" w:rsidRDefault="000E3D2B" w:rsidP="009C417C">
      <w:pPr>
        <w:pStyle w:val="a5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17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C417C">
        <w:rPr>
          <w:rFonts w:ascii="Times New Roman" w:hAnsi="Times New Roman" w:cs="Times New Roman"/>
          <w:b/>
          <w:sz w:val="24"/>
          <w:szCs w:val="24"/>
        </w:rPr>
        <w:t>ичные данные ребенка кодируются. Конфиденциальность при</w:t>
      </w:r>
      <w:r w:rsidRPr="009C417C">
        <w:rPr>
          <w:b/>
        </w:rPr>
        <w:sym w:font="Symbol" w:char="F0FC"/>
      </w:r>
      <w:r w:rsidRPr="009C417C">
        <w:rPr>
          <w:rFonts w:ascii="Times New Roman" w:hAnsi="Times New Roman" w:cs="Times New Roman"/>
          <w:b/>
          <w:sz w:val="24"/>
          <w:szCs w:val="24"/>
        </w:rPr>
        <w:t xml:space="preserve">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sectPr w:rsidR="00000000" w:rsidRPr="009C417C" w:rsidSect="009C41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4E7"/>
    <w:multiLevelType w:val="hybridMultilevel"/>
    <w:tmpl w:val="87ECDE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760982"/>
    <w:multiLevelType w:val="hybridMultilevel"/>
    <w:tmpl w:val="03E256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94C"/>
    <w:rsid w:val="000E3D2B"/>
    <w:rsid w:val="005E07BA"/>
    <w:rsid w:val="008C7C96"/>
    <w:rsid w:val="009C417C"/>
    <w:rsid w:val="00A4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2019-10-18T04:44:00Z</dcterms:created>
  <dcterms:modified xsi:type="dcterms:W3CDTF">2019-10-18T05:05:00Z</dcterms:modified>
</cp:coreProperties>
</file>